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C38" w:rsidRPr="00422C38" w:rsidRDefault="00422C38" w:rsidP="00422C38">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b/>
          <w:bCs/>
          <w:sz w:val="24"/>
          <w:szCs w:val="24"/>
          <w:lang w:val="it-IT" w:eastAsia="en-GB"/>
        </w:rPr>
        <w:t>Diffida al datore di lavoro e al Dirigente Scolastico messa in sicurezza sui luoghi di lavoro</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b/>
          <w:bCs/>
          <w:sz w:val="24"/>
          <w:szCs w:val="24"/>
          <w:lang w:val="it-IT" w:eastAsia="en-GB"/>
        </w:rPr>
        <w:t> </w:t>
      </w:r>
      <w:r w:rsidRPr="00422C38">
        <w:rPr>
          <w:rFonts w:ascii="Times New Roman" w:eastAsia="Times New Roman" w:hAnsi="Times New Roman" w:cs="Times New Roman"/>
          <w:sz w:val="24"/>
          <w:szCs w:val="24"/>
          <w:lang w:val="it-IT" w:eastAsia="en-GB"/>
        </w:rPr>
        <w:t>Spett.le Ministero del Lavoro</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in persona del Ministro p.t.</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Pec: </w:t>
      </w:r>
      <w:hyperlink r:id="rId5" w:history="1">
        <w:r w:rsidRPr="00422C38">
          <w:rPr>
            <w:rFonts w:ascii="Times New Roman" w:eastAsia="Times New Roman" w:hAnsi="Times New Roman" w:cs="Times New Roman"/>
            <w:color w:val="0000FF"/>
            <w:sz w:val="24"/>
            <w:szCs w:val="24"/>
            <w:u w:val="single"/>
            <w:lang w:val="it-IT" w:eastAsia="en-GB"/>
          </w:rPr>
          <w:t>dgpersonalescuola@postacert.istruzione.it</w:t>
        </w:r>
      </w:hyperlink>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Spett.le USR (indicare Provincia competente)</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Via mail …</w:t>
      </w:r>
      <w:proofErr w:type="gramStart"/>
      <w:r w:rsidRPr="00422C38">
        <w:rPr>
          <w:rFonts w:ascii="Times New Roman" w:eastAsia="Times New Roman" w:hAnsi="Times New Roman" w:cs="Times New Roman"/>
          <w:sz w:val="24"/>
          <w:szCs w:val="24"/>
          <w:lang w:val="it-IT" w:eastAsia="en-GB"/>
        </w:rPr>
        <w:t>…….</w:t>
      </w:r>
      <w:proofErr w:type="gramEnd"/>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Egr. Sig. D.S.</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Istituto Comprensivo Statale "NOME"</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Via Mail: ______________________</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La sottoscritta ......................, nata a …………</w:t>
      </w:r>
      <w:proofErr w:type="gramStart"/>
      <w:r w:rsidRPr="00422C38">
        <w:rPr>
          <w:rFonts w:ascii="Times New Roman" w:eastAsia="Times New Roman" w:hAnsi="Times New Roman" w:cs="Times New Roman"/>
          <w:sz w:val="24"/>
          <w:szCs w:val="24"/>
          <w:lang w:val="it-IT" w:eastAsia="en-GB"/>
        </w:rPr>
        <w:t>…….</w:t>
      </w:r>
      <w:proofErr w:type="gramEnd"/>
      <w:r w:rsidRPr="00422C38">
        <w:rPr>
          <w:rFonts w:ascii="Times New Roman" w:eastAsia="Times New Roman" w:hAnsi="Times New Roman" w:cs="Times New Roman"/>
          <w:sz w:val="24"/>
          <w:szCs w:val="24"/>
          <w:lang w:val="it-IT" w:eastAsia="en-GB"/>
        </w:rPr>
        <w:t>. il……</w:t>
      </w:r>
      <w:proofErr w:type="gramStart"/>
      <w:r w:rsidRPr="00422C38">
        <w:rPr>
          <w:rFonts w:ascii="Times New Roman" w:eastAsia="Times New Roman" w:hAnsi="Times New Roman" w:cs="Times New Roman"/>
          <w:sz w:val="24"/>
          <w:szCs w:val="24"/>
          <w:lang w:val="it-IT" w:eastAsia="en-GB"/>
        </w:rPr>
        <w:t>…….</w:t>
      </w:r>
      <w:proofErr w:type="gramEnd"/>
      <w:r w:rsidRPr="00422C38">
        <w:rPr>
          <w:rFonts w:ascii="Times New Roman" w:eastAsia="Times New Roman" w:hAnsi="Times New Roman" w:cs="Times New Roman"/>
          <w:sz w:val="24"/>
          <w:szCs w:val="24"/>
          <w:lang w:val="it-IT" w:eastAsia="en-GB"/>
        </w:rPr>
        <w:t>. e residente in……………. C.F………….</w:t>
      </w:r>
    </w:p>
    <w:p w:rsidR="00422C38" w:rsidRPr="00422C38" w:rsidRDefault="00422C38" w:rsidP="00422C38">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b/>
          <w:bCs/>
          <w:sz w:val="24"/>
          <w:szCs w:val="24"/>
          <w:lang w:val="it-IT" w:eastAsia="en-GB"/>
        </w:rPr>
        <w:t>P R E M E S S O</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che </w:t>
      </w:r>
      <w:proofErr w:type="gramStart"/>
      <w:r w:rsidRPr="00422C38">
        <w:rPr>
          <w:rFonts w:ascii="Times New Roman" w:eastAsia="Times New Roman" w:hAnsi="Times New Roman" w:cs="Times New Roman"/>
          <w:sz w:val="24"/>
          <w:szCs w:val="24"/>
          <w:lang w:val="it-IT" w:eastAsia="en-GB"/>
        </w:rPr>
        <w:t>è  docente</w:t>
      </w:r>
      <w:proofErr w:type="gramEnd"/>
      <w:r w:rsidRPr="00422C38">
        <w:rPr>
          <w:rFonts w:ascii="Times New Roman" w:eastAsia="Times New Roman" w:hAnsi="Times New Roman" w:cs="Times New Roman"/>
          <w:sz w:val="24"/>
          <w:szCs w:val="24"/>
          <w:lang w:val="it-IT" w:eastAsia="en-GB"/>
        </w:rPr>
        <w:t xml:space="preserve"> di ruolo/ assegnazione  presso l’Istituto in intestazione a far data dal………</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Che l’art. 1 del D.L. n. 111/2021, convertito in Legge 133/2021, ha previsto l’obbligo di utilizzo delle certificazioni verdi COVID-19 (c.d. Green-Pass) per “</w:t>
      </w:r>
      <w:r w:rsidRPr="00422C38">
        <w:rPr>
          <w:rFonts w:ascii="Times New Roman" w:eastAsia="Times New Roman" w:hAnsi="Times New Roman" w:cs="Times New Roman"/>
          <w:i/>
          <w:iCs/>
          <w:sz w:val="24"/>
          <w:szCs w:val="24"/>
          <w:lang w:val="it-IT" w:eastAsia="en-GB"/>
        </w:rPr>
        <w:t xml:space="preserve">tutto il personale scolastico del sistema nazionale di istruzione e universitario, nonché gli studenti universitari” </w:t>
      </w:r>
      <w:r w:rsidRPr="00422C38">
        <w:rPr>
          <w:rFonts w:ascii="Times New Roman" w:eastAsia="Times New Roman" w:hAnsi="Times New Roman" w:cs="Times New Roman"/>
          <w:sz w:val="24"/>
          <w:szCs w:val="24"/>
          <w:lang w:val="it-IT" w:eastAsia="en-GB"/>
        </w:rPr>
        <w:t>che</w:t>
      </w:r>
      <w:r w:rsidRPr="00422C38">
        <w:rPr>
          <w:rFonts w:ascii="Times New Roman" w:eastAsia="Times New Roman" w:hAnsi="Times New Roman" w:cs="Times New Roman"/>
          <w:i/>
          <w:iCs/>
          <w:sz w:val="24"/>
          <w:szCs w:val="24"/>
          <w:lang w:val="it-IT" w:eastAsia="en-GB"/>
        </w:rPr>
        <w:t xml:space="preserve"> “devono possedere e sono tenuti a </w:t>
      </w:r>
      <w:r w:rsidRPr="00422C38">
        <w:rPr>
          <w:rFonts w:ascii="Times New Roman" w:eastAsia="Times New Roman" w:hAnsi="Times New Roman" w:cs="Times New Roman"/>
          <w:b/>
          <w:bCs/>
          <w:i/>
          <w:iCs/>
          <w:sz w:val="24"/>
          <w:szCs w:val="24"/>
          <w:lang w:val="it-IT" w:eastAsia="en-GB"/>
        </w:rPr>
        <w:t>esibire</w:t>
      </w:r>
      <w:r w:rsidRPr="00422C38">
        <w:rPr>
          <w:rFonts w:ascii="Times New Roman" w:eastAsia="Times New Roman" w:hAnsi="Times New Roman" w:cs="Times New Roman"/>
          <w:i/>
          <w:iCs/>
          <w:sz w:val="24"/>
          <w:szCs w:val="24"/>
          <w:lang w:val="it-IT" w:eastAsia="en-GB"/>
        </w:rPr>
        <w:t xml:space="preserve"> la certificazione verde COVID-19 di cui all’articolo 9, comma 2”</w:t>
      </w:r>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Come è noto il Green Pass si può ottenere (art. 9.2 in DL 52/21 convertito L 87/21) per: </w:t>
      </w:r>
      <w:r w:rsidRPr="00422C38">
        <w:rPr>
          <w:rFonts w:ascii="Times New Roman" w:eastAsia="Times New Roman" w:hAnsi="Times New Roman" w:cs="Times New Roman"/>
          <w:b/>
          <w:bCs/>
          <w:sz w:val="24"/>
          <w:szCs w:val="24"/>
          <w:lang w:val="it-IT" w:eastAsia="en-GB"/>
        </w:rPr>
        <w:t>a)</w:t>
      </w:r>
      <w:r w:rsidRPr="00422C38">
        <w:rPr>
          <w:rFonts w:ascii="Times New Roman" w:eastAsia="Times New Roman" w:hAnsi="Times New Roman" w:cs="Times New Roman"/>
          <w:sz w:val="24"/>
          <w:szCs w:val="24"/>
          <w:lang w:val="it-IT" w:eastAsia="en-GB"/>
        </w:rPr>
        <w:t xml:space="preserve"> </w:t>
      </w:r>
      <w:r w:rsidRPr="00422C38">
        <w:rPr>
          <w:rFonts w:ascii="Times New Roman" w:eastAsia="Times New Roman" w:hAnsi="Times New Roman" w:cs="Times New Roman"/>
          <w:sz w:val="24"/>
          <w:szCs w:val="24"/>
          <w:u w:val="single"/>
          <w:lang w:val="it-IT" w:eastAsia="en-GB"/>
        </w:rPr>
        <w:t>avvenuta vaccinazione anti-SARS-CoV-2</w:t>
      </w:r>
      <w:r w:rsidRPr="00422C38">
        <w:rPr>
          <w:rFonts w:ascii="Times New Roman" w:eastAsia="Times New Roman" w:hAnsi="Times New Roman" w:cs="Times New Roman"/>
          <w:sz w:val="24"/>
          <w:szCs w:val="24"/>
          <w:lang w:val="it-IT" w:eastAsia="en-GB"/>
        </w:rPr>
        <w:t xml:space="preserve">; </w:t>
      </w:r>
      <w:r w:rsidRPr="00422C38">
        <w:rPr>
          <w:rFonts w:ascii="Times New Roman" w:eastAsia="Times New Roman" w:hAnsi="Times New Roman" w:cs="Times New Roman"/>
          <w:b/>
          <w:bCs/>
          <w:sz w:val="24"/>
          <w:szCs w:val="24"/>
          <w:lang w:val="it-IT" w:eastAsia="en-GB"/>
        </w:rPr>
        <w:t>b)</w:t>
      </w:r>
      <w:r w:rsidRPr="00422C38">
        <w:rPr>
          <w:rFonts w:ascii="Times New Roman" w:eastAsia="Times New Roman" w:hAnsi="Times New Roman" w:cs="Times New Roman"/>
          <w:sz w:val="24"/>
          <w:szCs w:val="24"/>
          <w:lang w:val="it-IT" w:eastAsia="en-GB"/>
        </w:rPr>
        <w:t xml:space="preserve"> </w:t>
      </w:r>
      <w:r w:rsidRPr="00422C38">
        <w:rPr>
          <w:rFonts w:ascii="Times New Roman" w:eastAsia="Times New Roman" w:hAnsi="Times New Roman" w:cs="Times New Roman"/>
          <w:sz w:val="24"/>
          <w:szCs w:val="24"/>
          <w:u w:val="single"/>
          <w:lang w:val="it-IT" w:eastAsia="en-GB"/>
        </w:rPr>
        <w:t>avvenuta guarigione da COVID-19;</w:t>
      </w:r>
      <w:r w:rsidRPr="00422C38">
        <w:rPr>
          <w:rFonts w:ascii="Times New Roman" w:eastAsia="Times New Roman" w:hAnsi="Times New Roman" w:cs="Times New Roman"/>
          <w:sz w:val="24"/>
          <w:szCs w:val="24"/>
          <w:lang w:val="it-IT" w:eastAsia="en-GB"/>
        </w:rPr>
        <w:t xml:space="preserve"> </w:t>
      </w:r>
      <w:r w:rsidRPr="00422C38">
        <w:rPr>
          <w:rFonts w:ascii="Times New Roman" w:eastAsia="Times New Roman" w:hAnsi="Times New Roman" w:cs="Times New Roman"/>
          <w:b/>
          <w:bCs/>
          <w:sz w:val="24"/>
          <w:szCs w:val="24"/>
          <w:lang w:val="it-IT" w:eastAsia="en-GB"/>
        </w:rPr>
        <w:t>c)</w:t>
      </w:r>
      <w:r w:rsidRPr="00422C38">
        <w:rPr>
          <w:rFonts w:ascii="Times New Roman" w:eastAsia="Times New Roman" w:hAnsi="Times New Roman" w:cs="Times New Roman"/>
          <w:sz w:val="24"/>
          <w:szCs w:val="24"/>
          <w:lang w:val="it-IT" w:eastAsia="en-GB"/>
        </w:rPr>
        <w:t xml:space="preserve"> </w:t>
      </w:r>
      <w:r w:rsidRPr="00422C38">
        <w:rPr>
          <w:rFonts w:ascii="Times New Roman" w:eastAsia="Times New Roman" w:hAnsi="Times New Roman" w:cs="Times New Roman"/>
          <w:sz w:val="24"/>
          <w:szCs w:val="24"/>
          <w:u w:val="single"/>
          <w:lang w:val="it-IT" w:eastAsia="en-GB"/>
        </w:rPr>
        <w:t>effettuazione di test oro-faringeo antigenico rapido molecolare con esito negativo al virus SARS-CoV2</w:t>
      </w:r>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L’</w:t>
      </w:r>
      <w:r w:rsidRPr="00422C38">
        <w:rPr>
          <w:rFonts w:ascii="Times New Roman" w:eastAsia="Times New Roman" w:hAnsi="Times New Roman" w:cs="Times New Roman"/>
          <w:b/>
          <w:bCs/>
          <w:sz w:val="24"/>
          <w:szCs w:val="24"/>
          <w:lang w:val="it-IT" w:eastAsia="en-GB"/>
        </w:rPr>
        <w:t>art. 9 comma 2 del D.L 52/2021 convertito con L. 87/2021</w:t>
      </w:r>
      <w:r w:rsidRPr="00422C38">
        <w:rPr>
          <w:rFonts w:ascii="Times New Roman" w:eastAsia="Times New Roman" w:hAnsi="Times New Roman" w:cs="Times New Roman"/>
          <w:sz w:val="24"/>
          <w:szCs w:val="24"/>
          <w:lang w:val="it-IT" w:eastAsia="en-GB"/>
        </w:rPr>
        <w:t xml:space="preserve">, come successivamente modificato ed integrato, stabilisce che </w:t>
      </w:r>
      <w:r w:rsidRPr="00422C38">
        <w:rPr>
          <w:rFonts w:ascii="Times New Roman" w:eastAsia="Times New Roman" w:hAnsi="Times New Roman" w:cs="Times New Roman"/>
          <w:i/>
          <w:iCs/>
          <w:sz w:val="24"/>
          <w:szCs w:val="24"/>
          <w:lang w:val="it-IT" w:eastAsia="en-GB"/>
        </w:rPr>
        <w:t xml:space="preserve">“le certificazioni verdi attestano una delle seguenti condizioni: a) avvenuta vaccinazione anti-SARS-CoV-2, al termine del prescritto ciclo; b)  avvenuta guarigione da COVID-19, con contestuale cessazione dell'isolamento prescritto in seguito ad infezione da SARS-CoV-2, disposta in ottemperanza ai criteri stabiliti con le circolari del Ministero della salute; c)  effettuazione di test antigenico rapido o molecolare, quest’ultimo anche su campione salivare e nel rispetto dei criteri stabiliti con circolare del </w:t>
      </w:r>
      <w:r w:rsidRPr="00422C38">
        <w:rPr>
          <w:rFonts w:ascii="Times New Roman" w:eastAsia="Times New Roman" w:hAnsi="Times New Roman" w:cs="Times New Roman"/>
          <w:i/>
          <w:iCs/>
          <w:sz w:val="24"/>
          <w:szCs w:val="24"/>
          <w:lang w:val="it-IT" w:eastAsia="en-GB"/>
        </w:rPr>
        <w:lastRenderedPageBreak/>
        <w:t>Ministero della salute, con esito negativo al virus SARS-CoV-2; c-bis)  avvenuta guarigione dopo la somministrazione della prima dose di vaccino o al termine del prescritto ciclo”.</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Come noto l’art. 42 del D.L. n. 18/20, convertito con L. n. 27/20, ha espressamente previsto che il </w:t>
      </w:r>
      <w:r w:rsidRPr="00422C38">
        <w:rPr>
          <w:rFonts w:ascii="Times New Roman" w:eastAsia="Times New Roman" w:hAnsi="Times New Roman" w:cs="Times New Roman"/>
          <w:sz w:val="24"/>
          <w:szCs w:val="24"/>
          <w:u w:val="single"/>
          <w:lang w:val="it-IT" w:eastAsia="en-GB"/>
        </w:rPr>
        <w:t>contagio da SARS-CoV-2</w:t>
      </w:r>
      <w:r w:rsidRPr="00422C38">
        <w:rPr>
          <w:rFonts w:ascii="Times New Roman" w:eastAsia="Times New Roman" w:hAnsi="Times New Roman" w:cs="Times New Roman"/>
          <w:sz w:val="24"/>
          <w:szCs w:val="24"/>
          <w:lang w:val="it-IT" w:eastAsia="en-GB"/>
        </w:rPr>
        <w:t xml:space="preserve">, avvenuto sul posto di lavoro e in occasione dello svolgimento di attività lavorativa, è </w:t>
      </w:r>
      <w:r w:rsidRPr="00422C38">
        <w:rPr>
          <w:rFonts w:ascii="Times New Roman" w:eastAsia="Times New Roman" w:hAnsi="Times New Roman" w:cs="Times New Roman"/>
          <w:sz w:val="24"/>
          <w:szCs w:val="24"/>
          <w:u w:val="single"/>
          <w:lang w:val="it-IT" w:eastAsia="en-GB"/>
        </w:rPr>
        <w:t>equiparato all'infortunio sul lavoro</w:t>
      </w:r>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A ciò si aggiunga che l’art. 29 </w:t>
      </w:r>
      <w:r w:rsidRPr="00422C38">
        <w:rPr>
          <w:rFonts w:ascii="Times New Roman" w:eastAsia="Times New Roman" w:hAnsi="Times New Roman" w:cs="Times New Roman"/>
          <w:i/>
          <w:iCs/>
          <w:sz w:val="24"/>
          <w:szCs w:val="24"/>
          <w:lang w:val="it-IT" w:eastAsia="en-GB"/>
        </w:rPr>
        <w:t>bis</w:t>
      </w:r>
      <w:r w:rsidRPr="00422C38">
        <w:rPr>
          <w:rFonts w:ascii="Times New Roman" w:eastAsia="Times New Roman" w:hAnsi="Times New Roman" w:cs="Times New Roman"/>
          <w:sz w:val="24"/>
          <w:szCs w:val="24"/>
          <w:lang w:val="it-IT" w:eastAsia="en-GB"/>
        </w:rPr>
        <w:t xml:space="preserve"> del D.L. n. 23/20, convertito con L. n. 40/20, ha espressamente posto a carico del datore di lavoro – pubblico e privato – come </w:t>
      </w:r>
      <w:r w:rsidRPr="00422C38">
        <w:rPr>
          <w:rFonts w:ascii="Times New Roman" w:eastAsia="Times New Roman" w:hAnsi="Times New Roman" w:cs="Times New Roman"/>
          <w:sz w:val="24"/>
          <w:szCs w:val="24"/>
          <w:u w:val="single"/>
          <w:lang w:val="it-IT" w:eastAsia="en-GB"/>
        </w:rPr>
        <w:t>obbligo di tutela delle condizioni di lavoro ex art. 2087 c.c., quello di attivarsi contro il rischio di contagio</w:t>
      </w:r>
      <w:r w:rsidRPr="00422C38">
        <w:rPr>
          <w:rFonts w:ascii="Times New Roman" w:eastAsia="Times New Roman" w:hAnsi="Times New Roman" w:cs="Times New Roman"/>
          <w:sz w:val="24"/>
          <w:szCs w:val="24"/>
          <w:lang w:val="it-IT" w:eastAsia="en-GB"/>
        </w:rPr>
        <w:t xml:space="preserve"> mediante l’applicazione di prescrizioni contenute in vari protocolli o linee guida di diversa provenienza e natura.</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Il datore di lavoro è altresì obbligato ad adeguarsi alle misure di sicurezza sui luoghi di lavoro ai sensi del D. Lgs. n. 81/2008.</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u w:val="single"/>
          <w:lang w:val="it-IT" w:eastAsia="en-GB"/>
        </w:rPr>
        <w:t>Da ultimo il D. Lgs n. 81/2008 all’art. 3 e direttamente applicabile tra l’altro anche nei confronti degli istituti di istruzione ed educazione di ogni ordine e grado, </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Si eccepisce, </w:t>
      </w:r>
      <w:r w:rsidRPr="00422C38">
        <w:rPr>
          <w:rFonts w:ascii="Times New Roman" w:eastAsia="Times New Roman" w:hAnsi="Times New Roman" w:cs="Times New Roman"/>
          <w:i/>
          <w:iCs/>
          <w:sz w:val="24"/>
          <w:szCs w:val="24"/>
          <w:lang w:val="it-IT" w:eastAsia="en-GB"/>
        </w:rPr>
        <w:t>in primis,</w:t>
      </w:r>
      <w:r w:rsidRPr="00422C38">
        <w:rPr>
          <w:rFonts w:ascii="Times New Roman" w:eastAsia="Times New Roman" w:hAnsi="Times New Roman" w:cs="Times New Roman"/>
          <w:sz w:val="24"/>
          <w:szCs w:val="24"/>
          <w:lang w:val="it-IT" w:eastAsia="en-GB"/>
        </w:rPr>
        <w:t xml:space="preserve"> la violazione dell’art. 4 della Costituzione, secondo il quale” </w:t>
      </w:r>
      <w:r w:rsidRPr="00422C38">
        <w:rPr>
          <w:rFonts w:ascii="Times New Roman" w:eastAsia="Times New Roman" w:hAnsi="Times New Roman" w:cs="Times New Roman"/>
          <w:i/>
          <w:iCs/>
          <w:sz w:val="24"/>
          <w:szCs w:val="24"/>
          <w:lang w:val="it-IT" w:eastAsia="en-GB"/>
        </w:rPr>
        <w:t>La Repubblica riconosce a tutti i cittadini il diritto al lavoro</w:t>
      </w:r>
      <w:r w:rsidRPr="00422C38">
        <w:rPr>
          <w:rFonts w:ascii="Times New Roman" w:eastAsia="Times New Roman" w:hAnsi="Times New Roman" w:cs="Times New Roman"/>
          <w:b/>
          <w:bCs/>
          <w:i/>
          <w:iCs/>
          <w:sz w:val="24"/>
          <w:szCs w:val="24"/>
          <w:lang w:val="it-IT" w:eastAsia="en-GB"/>
        </w:rPr>
        <w:t xml:space="preserve"> e</w:t>
      </w:r>
      <w:r w:rsidRPr="00422C38">
        <w:rPr>
          <w:rFonts w:ascii="Times New Roman" w:eastAsia="Times New Roman" w:hAnsi="Times New Roman" w:cs="Times New Roman"/>
          <w:i/>
          <w:iCs/>
          <w:sz w:val="24"/>
          <w:szCs w:val="24"/>
          <w:lang w:val="it-IT" w:eastAsia="en-GB"/>
        </w:rPr>
        <w:t> promuove le condizioni che rendano effettivo questo diritto. Ogni cittadino ha il dovere di svolgere, secondo le proprie possibilità e la propria scelta, un'attività o una funzione che concorra al progresso materiale o spirituale della società</w:t>
      </w:r>
      <w:r w:rsidRPr="00422C38">
        <w:rPr>
          <w:rFonts w:ascii="Times New Roman" w:eastAsia="Times New Roman" w:hAnsi="Times New Roman" w:cs="Times New Roman"/>
          <w:sz w:val="24"/>
          <w:szCs w:val="24"/>
          <w:lang w:val="it-IT" w:eastAsia="en-GB"/>
        </w:rPr>
        <w:t>”. Anche la Legge n. 300/70, il cd. Statuto dei Lavoratori, che reca “</w:t>
      </w:r>
      <w:r w:rsidRPr="00422C38">
        <w:rPr>
          <w:rFonts w:ascii="Times New Roman" w:eastAsia="Times New Roman" w:hAnsi="Times New Roman" w:cs="Times New Roman"/>
          <w:b/>
          <w:bCs/>
          <w:sz w:val="24"/>
          <w:szCs w:val="24"/>
          <w:lang w:val="it-IT" w:eastAsia="en-GB"/>
        </w:rPr>
        <w:t>Norme sulla tutela della libertà e dignità dei lavoratori, della libertà sindacale nei luoghi di lavoro e norme sul collocamento</w:t>
      </w:r>
      <w:proofErr w:type="gramStart"/>
      <w:r w:rsidRPr="00422C38">
        <w:rPr>
          <w:rFonts w:ascii="Times New Roman" w:eastAsia="Times New Roman" w:hAnsi="Times New Roman" w:cs="Times New Roman"/>
          <w:b/>
          <w:bCs/>
          <w:sz w:val="24"/>
          <w:szCs w:val="24"/>
          <w:lang w:val="it-IT" w:eastAsia="en-GB"/>
        </w:rPr>
        <w:t xml:space="preserve">”, </w:t>
      </w:r>
      <w:r w:rsidRPr="00422C38">
        <w:rPr>
          <w:rFonts w:ascii="Times New Roman" w:eastAsia="Times New Roman" w:hAnsi="Times New Roman" w:cs="Times New Roman"/>
          <w:sz w:val="24"/>
          <w:szCs w:val="24"/>
          <w:lang w:val="it-IT" w:eastAsia="en-GB"/>
        </w:rPr>
        <w:t> definisce</w:t>
      </w:r>
      <w:proofErr w:type="gramEnd"/>
      <w:r w:rsidRPr="00422C38">
        <w:rPr>
          <w:rFonts w:ascii="Times New Roman" w:eastAsia="Times New Roman" w:hAnsi="Times New Roman" w:cs="Times New Roman"/>
          <w:sz w:val="24"/>
          <w:szCs w:val="24"/>
          <w:lang w:val="it-IT" w:eastAsia="en-GB"/>
        </w:rPr>
        <w:t xml:space="preserve"> i rapporti di lavoro tra lavoratore e impresa e diritti sindacali e dall’art. 1 all’art. 13 disciplina diritti e divieti atti a garantire la libertà e la dignità del lavoratore, in particolare in materia di libertà di opinione del lavoratore (art. 1).</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Anche il Regolamento UE n. 953/2021, n. 36, recita che: “</w:t>
      </w:r>
      <w:r w:rsidRPr="00422C38">
        <w:rPr>
          <w:rFonts w:ascii="Times New Roman" w:eastAsia="Times New Roman" w:hAnsi="Times New Roman" w:cs="Times New Roman"/>
          <w:i/>
          <w:iCs/>
          <w:sz w:val="24"/>
          <w:szCs w:val="24"/>
          <w:lang w:val="it-IT" w:eastAsia="en-GB"/>
        </w:rPr>
        <w:t>È necessario evitare la discriminazione diretta o indiretta di persone che non sono vaccinate</w:t>
      </w:r>
      <w:proofErr w:type="gramStart"/>
      <w:r w:rsidRPr="00422C38">
        <w:rPr>
          <w:rFonts w:ascii="Times New Roman" w:eastAsia="Times New Roman" w:hAnsi="Times New Roman" w:cs="Times New Roman"/>
          <w:i/>
          <w:iCs/>
          <w:sz w:val="24"/>
          <w:szCs w:val="24"/>
          <w:lang w:val="it-IT" w:eastAsia="en-GB"/>
        </w:rPr>
        <w:t>…….</w:t>
      </w:r>
      <w:proofErr w:type="gramEnd"/>
      <w:r w:rsidRPr="00422C38">
        <w:rPr>
          <w:rFonts w:ascii="Times New Roman" w:eastAsia="Times New Roman" w:hAnsi="Times New Roman" w:cs="Times New Roman"/>
          <w:i/>
          <w:iCs/>
          <w:sz w:val="24"/>
          <w:szCs w:val="24"/>
          <w:lang w:val="it-IT" w:eastAsia="en-GB"/>
        </w:rPr>
        <w:t xml:space="preserve">Inoltre, il presente regolamento non può essere interpretato nel senso che istituisce un diritto o un obbligo a essere vaccinati”. </w:t>
      </w:r>
      <w:r w:rsidRPr="00422C38">
        <w:rPr>
          <w:rFonts w:ascii="Times New Roman" w:eastAsia="Times New Roman" w:hAnsi="Times New Roman" w:cs="Times New Roman"/>
          <w:sz w:val="24"/>
          <w:szCs w:val="24"/>
          <w:lang w:val="it-IT" w:eastAsia="en-GB"/>
        </w:rPr>
        <w:t>Successivamente, la rettifica del 05.07.2021 del suddetto Regolamento UE 953/2021 all’art. 36 specifica che “</w:t>
      </w:r>
      <w:r w:rsidRPr="00422C38">
        <w:rPr>
          <w:rFonts w:ascii="Times New Roman" w:eastAsia="Times New Roman" w:hAnsi="Times New Roman" w:cs="Times New Roman"/>
          <w:i/>
          <w:iCs/>
          <w:sz w:val="24"/>
          <w:szCs w:val="24"/>
          <w:lang w:val="it-IT" w:eastAsia="en-GB"/>
        </w:rPr>
        <w:t xml:space="preserve">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w:t>
      </w:r>
      <w:r w:rsidRPr="00422C38">
        <w:rPr>
          <w:rFonts w:ascii="Times New Roman" w:eastAsia="Times New Roman" w:hAnsi="Times New Roman" w:cs="Times New Roman"/>
          <w:b/>
          <w:bCs/>
          <w:i/>
          <w:iCs/>
          <w:sz w:val="24"/>
          <w:szCs w:val="24"/>
          <w:lang w:val="it-IT" w:eastAsia="en-GB"/>
        </w:rPr>
        <w:t>o hanno scelto di non essere vaccinate</w:t>
      </w:r>
      <w:r w:rsidRPr="00422C38">
        <w:rPr>
          <w:rFonts w:ascii="Times New Roman" w:eastAsia="Times New Roman" w:hAnsi="Times New Roman" w:cs="Times New Roman"/>
          <w:i/>
          <w:iCs/>
          <w:sz w:val="24"/>
          <w:szCs w:val="24"/>
          <w:lang w:val="it-IT" w:eastAsia="en-GB"/>
        </w:rPr>
        <w:t>”.</w:t>
      </w:r>
      <w:r w:rsidRPr="00422C38">
        <w:rPr>
          <w:rFonts w:ascii="Times New Roman" w:eastAsia="Times New Roman" w:hAnsi="Times New Roman" w:cs="Times New Roman"/>
          <w:sz w:val="24"/>
          <w:szCs w:val="24"/>
          <w:lang w:val="it-IT" w:eastAsia="en-GB"/>
        </w:rPr>
        <w:t xml:space="preserve"> Oltre la violazione dell’art. 2087 c.c. in base al quale il datore di lavoro è tenuto ad adottare le misure che sono necessarie a tutelare l'integrità fisica e la personalità morale dei </w:t>
      </w:r>
      <w:hyperlink r:id="rId6" w:history="1">
        <w:r w:rsidRPr="00422C38">
          <w:rPr>
            <w:rFonts w:ascii="Times New Roman" w:eastAsia="Times New Roman" w:hAnsi="Times New Roman" w:cs="Times New Roman"/>
            <w:color w:val="0000FF"/>
            <w:sz w:val="24"/>
            <w:szCs w:val="24"/>
            <w:u w:val="single"/>
            <w:lang w:val="it-IT" w:eastAsia="en-GB"/>
          </w:rPr>
          <w:t>prestatori di lavoro</w:t>
        </w:r>
      </w:hyperlink>
      <w:r w:rsidRPr="00422C38">
        <w:rPr>
          <w:rFonts w:ascii="Times New Roman" w:eastAsia="Times New Roman" w:hAnsi="Times New Roman" w:cs="Times New Roman"/>
          <w:sz w:val="24"/>
          <w:szCs w:val="24"/>
          <w:lang w:val="it-IT" w:eastAsia="en-GB"/>
        </w:rPr>
        <w:t> (Cost. </w:t>
      </w:r>
      <w:hyperlink r:id="rId7" w:history="1">
        <w:r w:rsidRPr="00422C38">
          <w:rPr>
            <w:rFonts w:ascii="Times New Roman" w:eastAsia="Times New Roman" w:hAnsi="Times New Roman" w:cs="Times New Roman"/>
            <w:color w:val="0000FF"/>
            <w:sz w:val="24"/>
            <w:szCs w:val="24"/>
            <w:u w:val="single"/>
            <w:lang w:val="it-IT" w:eastAsia="en-GB"/>
          </w:rPr>
          <w:t>37</w:t>
        </w:r>
      </w:hyperlink>
      <w:r w:rsidRPr="00422C38">
        <w:rPr>
          <w:rFonts w:ascii="Times New Roman" w:eastAsia="Times New Roman" w:hAnsi="Times New Roman" w:cs="Times New Roman"/>
          <w:sz w:val="24"/>
          <w:szCs w:val="24"/>
          <w:lang w:val="it-IT" w:eastAsia="en-GB"/>
        </w:rPr>
        <w:t>, </w:t>
      </w:r>
      <w:hyperlink r:id="rId8" w:history="1">
        <w:r w:rsidRPr="00422C38">
          <w:rPr>
            <w:rFonts w:ascii="Times New Roman" w:eastAsia="Times New Roman" w:hAnsi="Times New Roman" w:cs="Times New Roman"/>
            <w:color w:val="0000FF"/>
            <w:sz w:val="24"/>
            <w:szCs w:val="24"/>
            <w:u w:val="single"/>
            <w:lang w:val="it-IT" w:eastAsia="en-GB"/>
          </w:rPr>
          <w:t>41</w:t>
        </w:r>
      </w:hyperlink>
      <w:r w:rsidRPr="00422C38">
        <w:rPr>
          <w:rFonts w:ascii="Times New Roman" w:eastAsia="Times New Roman" w:hAnsi="Times New Roman" w:cs="Times New Roman"/>
          <w:sz w:val="24"/>
          <w:szCs w:val="24"/>
          <w:lang w:val="it-IT" w:eastAsia="en-GB"/>
        </w:rPr>
        <w:t>) perpetrata in relazione alla esecuzione del D.L. 11 del 2021, palesemente discriminatorio e lesivo di diritti costituzionalmente garantiti dagli artt. 2 e 3 della Carta Costituzionale.</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Come noto l’art. 42 del D.L. n. 18/20, convertito con L. n. 27/20, ha espressamente previsto che il </w:t>
      </w:r>
      <w:r w:rsidRPr="00422C38">
        <w:rPr>
          <w:rFonts w:ascii="Times New Roman" w:eastAsia="Times New Roman" w:hAnsi="Times New Roman" w:cs="Times New Roman"/>
          <w:sz w:val="24"/>
          <w:szCs w:val="24"/>
          <w:u w:val="single"/>
          <w:lang w:val="it-IT" w:eastAsia="en-GB"/>
        </w:rPr>
        <w:t>contagio da SARS-CoV-2</w:t>
      </w:r>
      <w:r w:rsidRPr="00422C38">
        <w:rPr>
          <w:rFonts w:ascii="Times New Roman" w:eastAsia="Times New Roman" w:hAnsi="Times New Roman" w:cs="Times New Roman"/>
          <w:sz w:val="24"/>
          <w:szCs w:val="24"/>
          <w:lang w:val="it-IT" w:eastAsia="en-GB"/>
        </w:rPr>
        <w:t xml:space="preserve">, avvenuto sul posto di lavoro e in occasione dello svolgimento di attività lavorativa, è </w:t>
      </w:r>
      <w:r w:rsidRPr="00422C38">
        <w:rPr>
          <w:rFonts w:ascii="Times New Roman" w:eastAsia="Times New Roman" w:hAnsi="Times New Roman" w:cs="Times New Roman"/>
          <w:sz w:val="24"/>
          <w:szCs w:val="24"/>
          <w:u w:val="single"/>
          <w:lang w:val="it-IT" w:eastAsia="en-GB"/>
        </w:rPr>
        <w:t>equiparato all'infortunio sul lavoro</w:t>
      </w:r>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A ciò si aggiunga che l’art. 29 </w:t>
      </w:r>
      <w:r w:rsidRPr="00422C38">
        <w:rPr>
          <w:rFonts w:ascii="Times New Roman" w:eastAsia="Times New Roman" w:hAnsi="Times New Roman" w:cs="Times New Roman"/>
          <w:i/>
          <w:iCs/>
          <w:sz w:val="24"/>
          <w:szCs w:val="24"/>
          <w:lang w:val="it-IT" w:eastAsia="en-GB"/>
        </w:rPr>
        <w:t>bis</w:t>
      </w:r>
      <w:r w:rsidRPr="00422C38">
        <w:rPr>
          <w:rFonts w:ascii="Times New Roman" w:eastAsia="Times New Roman" w:hAnsi="Times New Roman" w:cs="Times New Roman"/>
          <w:sz w:val="24"/>
          <w:szCs w:val="24"/>
          <w:lang w:val="it-IT" w:eastAsia="en-GB"/>
        </w:rPr>
        <w:t xml:space="preserve"> del D.L. n. 23/20, convertito con L. n. 40/20, ha espressamente posto a carico del datore di lavoro – pubblico e privato – come </w:t>
      </w:r>
      <w:r w:rsidRPr="00422C38">
        <w:rPr>
          <w:rFonts w:ascii="Times New Roman" w:eastAsia="Times New Roman" w:hAnsi="Times New Roman" w:cs="Times New Roman"/>
          <w:sz w:val="24"/>
          <w:szCs w:val="24"/>
          <w:u w:val="single"/>
          <w:lang w:val="it-IT" w:eastAsia="en-GB"/>
        </w:rPr>
        <w:t xml:space="preserve">obbligo di </w:t>
      </w:r>
      <w:r w:rsidRPr="00422C38">
        <w:rPr>
          <w:rFonts w:ascii="Times New Roman" w:eastAsia="Times New Roman" w:hAnsi="Times New Roman" w:cs="Times New Roman"/>
          <w:sz w:val="24"/>
          <w:szCs w:val="24"/>
          <w:u w:val="single"/>
          <w:lang w:val="it-IT" w:eastAsia="en-GB"/>
        </w:rPr>
        <w:lastRenderedPageBreak/>
        <w:t>tutela delle condizioni di lavoro ex art. 2087 c.c., quello di attivarsi contro il rischio di contagio</w:t>
      </w:r>
      <w:r w:rsidRPr="00422C38">
        <w:rPr>
          <w:rFonts w:ascii="Times New Roman" w:eastAsia="Times New Roman" w:hAnsi="Times New Roman" w:cs="Times New Roman"/>
          <w:sz w:val="24"/>
          <w:szCs w:val="24"/>
          <w:lang w:val="it-IT" w:eastAsia="en-GB"/>
        </w:rPr>
        <w:t xml:space="preserve"> mediante l’applicazione di prescrizioni contenute in vari protocolli o linee guida di diversa provenienza e natura.</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Il datore di lavoro è altresì obbligato ad adeguarsi alle misure di sicurezza sui luoghi di lavoro ai sensi del D. Lgs. n. 81/2008.</w:t>
      </w:r>
      <w:r w:rsidRPr="00422C38">
        <w:rPr>
          <w:rFonts w:ascii="Times New Roman" w:eastAsia="Times New Roman" w:hAnsi="Times New Roman" w:cs="Times New Roman"/>
          <w:sz w:val="24"/>
          <w:szCs w:val="24"/>
          <w:u w:val="single"/>
          <w:lang w:val="it-IT" w:eastAsia="en-GB"/>
        </w:rPr>
        <w:t xml:space="preserve"> Ne deriva che l’attribuzione della certificazione verde COVID-19 a chiunque sia stato solo inoculato dal vaccino non può essere in alcun modo sufficiente a rispettare gli obblighi di sicurezza sul luogo di lavoro.</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Da ultimo e nello stesso senso il D.L. n. 127/2021 prevede dal 15 ottobre l’obbligo della certificazione verde COVID-19 “</w:t>
      </w:r>
      <w:r w:rsidRPr="00422C38">
        <w:rPr>
          <w:rFonts w:ascii="Times New Roman" w:eastAsia="Times New Roman" w:hAnsi="Times New Roman" w:cs="Times New Roman"/>
          <w:i/>
          <w:iCs/>
          <w:sz w:val="24"/>
          <w:szCs w:val="24"/>
          <w:lang w:val="it-IT" w:eastAsia="en-GB"/>
        </w:rPr>
        <w:t>al fine di prevenire la diffusione dell’infezione da SARS-CoV-2</w:t>
      </w:r>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Il fine della normativa emergenziale sui luoghi di lavoro è pacificamente la limitazione del contagio, mentre l’obbligo, per il datore di lavoro, è quello di adoperarsi con ogni mezzo ragionevole per perseguire tale fine.</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Tale obbligo </w:t>
      </w:r>
      <w:proofErr w:type="gramStart"/>
      <w:r w:rsidRPr="00422C38">
        <w:rPr>
          <w:rFonts w:ascii="Times New Roman" w:eastAsia="Times New Roman" w:hAnsi="Times New Roman" w:cs="Times New Roman"/>
          <w:sz w:val="24"/>
          <w:szCs w:val="24"/>
          <w:lang w:val="it-IT" w:eastAsia="en-GB"/>
        </w:rPr>
        <w:t>appare  palesemente</w:t>
      </w:r>
      <w:proofErr w:type="gramEnd"/>
      <w:r w:rsidRPr="00422C38">
        <w:rPr>
          <w:rFonts w:ascii="Times New Roman" w:eastAsia="Times New Roman" w:hAnsi="Times New Roman" w:cs="Times New Roman"/>
          <w:sz w:val="24"/>
          <w:szCs w:val="24"/>
          <w:lang w:val="it-IT" w:eastAsia="en-GB"/>
        </w:rPr>
        <w:t xml:space="preserve"> discriminatorio nei confronti dei “non vaccinati” che devono effettuare il tampone ogni 48H o 72H  per poter espletare la propria attività lavorativa e  per poter salvaguardare  il proprio diritto al lavoro, sottoponendosi a continue vessazioni psicologiche, fisiche ed anche economiche.</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A tal punto è giusto rilevare che, ai sensi dell’art. 15 del D. Lgs n. 81/2008 sulla gestione della prevenzione nei luoghi di lavoro ha previsto degli oneri a carico del datore di lavoro di adeguarsi alle misure di sicurezza nei luoghi di lavoro.</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Inoltre, il punto 2. del D. Lgs n. 81/2008, dispone che </w:t>
      </w:r>
      <w:r w:rsidRPr="00422C38">
        <w:rPr>
          <w:rFonts w:ascii="Times New Roman" w:eastAsia="Times New Roman" w:hAnsi="Times New Roman" w:cs="Times New Roman"/>
          <w:b/>
          <w:bCs/>
          <w:sz w:val="24"/>
          <w:szCs w:val="24"/>
          <w:lang w:val="it-IT" w:eastAsia="en-GB"/>
        </w:rPr>
        <w:t>“le misure relative alla sicurezza, all’igiene ed alla salute durante il lavoro non devono in nessun caso comportare oneri finanziari per i lavoratori”.</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Inoltre, il datore di lavoro per garantire la sicurezza sul lavoro deve estendere il </w:t>
      </w:r>
      <w:proofErr w:type="gramStart"/>
      <w:r w:rsidRPr="00422C38">
        <w:rPr>
          <w:rFonts w:ascii="Times New Roman" w:eastAsia="Times New Roman" w:hAnsi="Times New Roman" w:cs="Times New Roman"/>
          <w:sz w:val="24"/>
          <w:szCs w:val="24"/>
          <w:lang w:val="it-IT" w:eastAsia="en-GB"/>
        </w:rPr>
        <w:t>tampone  a</w:t>
      </w:r>
      <w:proofErr w:type="gramEnd"/>
      <w:r w:rsidRPr="00422C38">
        <w:rPr>
          <w:rFonts w:ascii="Times New Roman" w:eastAsia="Times New Roman" w:hAnsi="Times New Roman" w:cs="Times New Roman"/>
          <w:sz w:val="24"/>
          <w:szCs w:val="24"/>
          <w:lang w:val="it-IT" w:eastAsia="en-GB"/>
        </w:rPr>
        <w:t xml:space="preserve"> tutti i suoi dipendenti, come una misura speciale di protezione in ambienti lavorativi (art. 279 del D. Lgs n. 81/2008).</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L’imposizione del tampone ai soli “non vaccinati” risulterebbe non solo discriminatorio ma anche pericoloso sulla salute di tutti i lavoratori, in quanto anche i vaccinati possono contagiare ed essere contagiati, da Covid 19, come dai dati forniti dall’Istituto Superiore della Sanità. In sostanza </w:t>
      </w:r>
      <w:proofErr w:type="gramStart"/>
      <w:r w:rsidRPr="00422C38">
        <w:rPr>
          <w:rFonts w:ascii="Times New Roman" w:eastAsia="Times New Roman" w:hAnsi="Times New Roman" w:cs="Times New Roman"/>
          <w:sz w:val="24"/>
          <w:szCs w:val="24"/>
          <w:lang w:val="it-IT" w:eastAsia="en-GB"/>
        </w:rPr>
        <w:t>un  lavoratore</w:t>
      </w:r>
      <w:proofErr w:type="gramEnd"/>
      <w:r w:rsidRPr="00422C38">
        <w:rPr>
          <w:rFonts w:ascii="Times New Roman" w:eastAsia="Times New Roman" w:hAnsi="Times New Roman" w:cs="Times New Roman"/>
          <w:sz w:val="24"/>
          <w:szCs w:val="24"/>
          <w:lang w:val="it-IT" w:eastAsia="en-GB"/>
        </w:rPr>
        <w:t>“ non vaccinato”  e monitorato con tampone ogni 48H è certamente più sicuro di un “vaccinato” che entra con un solo green pass e la cui positività al Covid 19 è dubbia con il rischio di contagiare gli altri colleghi  suoi luoghi di lavoro.</w:t>
      </w:r>
      <w:r w:rsidRPr="00422C38">
        <w:rPr>
          <w:rFonts w:ascii="Times New Roman" w:eastAsia="Times New Roman" w:hAnsi="Times New Roman" w:cs="Times New Roman"/>
          <w:sz w:val="24"/>
          <w:szCs w:val="24"/>
          <w:u w:val="single"/>
          <w:lang w:val="it-IT" w:eastAsia="en-GB"/>
        </w:rPr>
        <w:t xml:space="preserve"> Ne deriva che l’attribuzione della certificazione verde COVID-19 a chiunque sia stato solo inoculato dal vaccino non può essere in alcun modo sufficiente a rispettare gli obblighi di sicurezza di cui sopra</w:t>
      </w:r>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Inoltre, il costo del tampone ogni 48H comporta anche un sacrificio economico che non deve certamente gravare al lavoratore ma al datore di lavoro in base all’art. 15, punto 2. Del D. Lgs n. 81/2008.</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Sulla base delle succitate considerazioni e sui punti in fatto e in diritto suesposti, con la presente si</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lastRenderedPageBreak/>
        <w:t>Intima e diffida</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Il Dirigente Scolastico </w:t>
      </w:r>
      <w:proofErr w:type="gramStart"/>
      <w:r w:rsidRPr="00422C38">
        <w:rPr>
          <w:rFonts w:ascii="Times New Roman" w:eastAsia="Times New Roman" w:hAnsi="Times New Roman" w:cs="Times New Roman"/>
          <w:sz w:val="24"/>
          <w:szCs w:val="24"/>
          <w:lang w:val="it-IT" w:eastAsia="en-GB"/>
        </w:rPr>
        <w:t>dell’Istituto….</w:t>
      </w:r>
      <w:proofErr w:type="gramEnd"/>
      <w:r w:rsidRPr="00422C38">
        <w:rPr>
          <w:rFonts w:ascii="Times New Roman" w:eastAsia="Times New Roman" w:hAnsi="Times New Roman" w:cs="Times New Roman"/>
          <w:sz w:val="24"/>
          <w:szCs w:val="24"/>
          <w:lang w:val="it-IT" w:eastAsia="en-GB"/>
        </w:rPr>
        <w:t>.,  e a tutte le Autorità che leggono, affinché:</w:t>
      </w:r>
    </w:p>
    <w:p w:rsidR="00422C38" w:rsidRPr="00422C38" w:rsidRDefault="00422C38" w:rsidP="00422C38">
      <w:pPr>
        <w:numPr>
          <w:ilvl w:val="0"/>
          <w:numId w:val="5"/>
        </w:num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Provvedano a sottoporre a tampone tutti i lavoratori, indistintamente se vaccinati o meno, al fine di garantire la sicurezza sui luoghi di lavoro, ai sensi dell’artt. 15 e 18 del D. Lgs n. 81/2008, mediante comunicazione scritta da far pervenire a tutti i dipendenti entro il 15 ottobre 2021, che l’accesso in azienda potrà avvenire esclusivamente a seguito di “tampone” con esito negativo effettuato nelle 48 ore precedenti, con relativa autocertificazione, unico sistema che dia la ragionevole certezza di non essere portatori del virus e quindi di non poter contagiare nessuno;</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2. Provvedano che gli specifici presidi anti-infortunistici (in questo caso i ‘tamponi’) vengano forniti a tutti i lavoratori dal datore di lavoro, o comunque restino a esclusivo carico del medesimo datore di lavoro quantomeno mediante integrale rimborso delle spese a tal fine da me e da tutti gli altri sostenute e documentate, ai sensi e per gli effetti del combinato disposto della citata normativa speciale ed in particolare del D. Lgsl. n. 81/2008 che, all’art. 15, 2° comma, dispone che “</w:t>
      </w:r>
      <w:r w:rsidRPr="00422C38">
        <w:rPr>
          <w:rFonts w:ascii="Times New Roman" w:eastAsia="Times New Roman" w:hAnsi="Times New Roman" w:cs="Times New Roman"/>
          <w:i/>
          <w:iCs/>
          <w:sz w:val="24"/>
          <w:szCs w:val="24"/>
          <w:lang w:val="it-IT" w:eastAsia="en-GB"/>
        </w:rPr>
        <w:t>le misure relative alla sicurezza, all’igiene ed alla salute durante il lavoro non devono in nessun caso comportare oneri finanziari per i lavoratori</w:t>
      </w:r>
      <w:r w:rsidRPr="00422C38">
        <w:rPr>
          <w:rFonts w:ascii="Times New Roman" w:eastAsia="Times New Roman" w:hAnsi="Times New Roman" w:cs="Times New Roman"/>
          <w:sz w:val="24"/>
          <w:szCs w:val="24"/>
          <w:lang w:val="it-IT" w:eastAsia="en-GB"/>
        </w:rPr>
        <w:t>”.</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3. Provvedano alla restituzione della somma di €</w:t>
      </w:r>
      <w:proofErr w:type="gramStart"/>
      <w:r w:rsidRPr="00422C38">
        <w:rPr>
          <w:rFonts w:ascii="Times New Roman" w:eastAsia="Times New Roman" w:hAnsi="Times New Roman" w:cs="Times New Roman"/>
          <w:sz w:val="24"/>
          <w:szCs w:val="24"/>
          <w:lang w:val="it-IT" w:eastAsia="en-GB"/>
        </w:rPr>
        <w:t>…….</w:t>
      </w:r>
      <w:proofErr w:type="gramEnd"/>
      <w:r w:rsidRPr="00422C38">
        <w:rPr>
          <w:rFonts w:ascii="Times New Roman" w:eastAsia="Times New Roman" w:hAnsi="Times New Roman" w:cs="Times New Roman"/>
          <w:sz w:val="24"/>
          <w:szCs w:val="24"/>
          <w:lang w:val="it-IT" w:eastAsia="en-GB"/>
        </w:rPr>
        <w:t xml:space="preserve">.  anticipata a titolo di costo per tamponi </w:t>
      </w:r>
      <w:proofErr w:type="gramStart"/>
      <w:r w:rsidRPr="00422C38">
        <w:rPr>
          <w:rFonts w:ascii="Times New Roman" w:eastAsia="Times New Roman" w:hAnsi="Times New Roman" w:cs="Times New Roman"/>
          <w:sz w:val="24"/>
          <w:szCs w:val="24"/>
          <w:lang w:val="it-IT" w:eastAsia="en-GB"/>
        </w:rPr>
        <w:t>dal….</w:t>
      </w:r>
      <w:proofErr w:type="gramEnd"/>
      <w:r w:rsidRPr="00422C38">
        <w:rPr>
          <w:rFonts w:ascii="Times New Roman" w:eastAsia="Times New Roman" w:hAnsi="Times New Roman" w:cs="Times New Roman"/>
          <w:sz w:val="24"/>
          <w:szCs w:val="24"/>
          <w:lang w:val="it-IT" w:eastAsia="en-GB"/>
        </w:rPr>
        <w:t>. fino a data odierna……</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In caso contrario, si avverte sin d’ora che:</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a. In riferimento al punto 1., ci si riserva ogni azione risarcitoria, personale e familiare, in caso di contagio e/o quarantena forzata propria e dei familiari e/o contrazione della malattia con ogni esito, informando altresì le autorità competenti ad accertare eventuali omissioni di cautele in materia di infortuni sul lavoro o eventuali ipotesi di reato;</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 xml:space="preserve">b. in riferimento al punto 2., si troverà costretto/a ad agire successivamente per ottenere il rimborso delle spese sostenute e </w:t>
      </w:r>
      <w:r w:rsidRPr="00422C38">
        <w:rPr>
          <w:rFonts w:ascii="Times New Roman" w:eastAsia="Times New Roman" w:hAnsi="Times New Roman" w:cs="Times New Roman"/>
          <w:i/>
          <w:iCs/>
          <w:sz w:val="24"/>
          <w:szCs w:val="24"/>
          <w:lang w:val="it-IT" w:eastAsia="en-GB"/>
        </w:rPr>
        <w:t xml:space="preserve">sostenende </w:t>
      </w:r>
      <w:r w:rsidRPr="00422C38">
        <w:rPr>
          <w:rFonts w:ascii="Times New Roman" w:eastAsia="Times New Roman" w:hAnsi="Times New Roman" w:cs="Times New Roman"/>
          <w:sz w:val="24"/>
          <w:szCs w:val="24"/>
          <w:lang w:val="it-IT" w:eastAsia="en-GB"/>
        </w:rPr>
        <w:t>di quanto speso per recarsi al lavoro in condizioni di sicurezza nell’interesse proprio e degli altri.</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Con osservanza.</w:t>
      </w:r>
    </w:p>
    <w:p w:rsidR="00422C38" w:rsidRPr="00422C38" w:rsidRDefault="00422C38" w:rsidP="00422C38">
      <w:pPr>
        <w:spacing w:before="100" w:beforeAutospacing="1" w:after="100" w:afterAutospacing="1" w:line="240" w:lineRule="auto"/>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Luogo e data</w:t>
      </w:r>
    </w:p>
    <w:p w:rsidR="00422C38" w:rsidRPr="00422C38" w:rsidRDefault="00422C38" w:rsidP="00422C38">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422C38">
        <w:rPr>
          <w:rFonts w:ascii="Times New Roman" w:eastAsia="Times New Roman" w:hAnsi="Times New Roman" w:cs="Times New Roman"/>
          <w:sz w:val="24"/>
          <w:szCs w:val="24"/>
          <w:lang w:val="it-IT" w:eastAsia="en-GB"/>
        </w:rPr>
        <w:t>Firma _________________</w:t>
      </w:r>
    </w:p>
    <w:p w:rsidR="0095145C" w:rsidRPr="00422C38" w:rsidRDefault="0095145C" w:rsidP="002235E4">
      <w:pPr>
        <w:rPr>
          <w:lang w:val="it-IT"/>
        </w:rPr>
      </w:pPr>
      <w:bookmarkStart w:id="0" w:name="_GoBack"/>
      <w:bookmarkEnd w:id="0"/>
    </w:p>
    <w:sectPr w:rsidR="0095145C" w:rsidRPr="00422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35E4"/>
    <w:rsid w:val="00422C38"/>
    <w:rsid w:val="0095145C"/>
    <w:rsid w:val="00AC66F1"/>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costituzione/parte-i/titolo-iii/art41.html" TargetMode="External"/><Relationship Id="rId3" Type="http://schemas.openxmlformats.org/officeDocument/2006/relationships/settings" Target="settings.xml"/><Relationship Id="rId7" Type="http://schemas.openxmlformats.org/officeDocument/2006/relationships/hyperlink" Target="https://www.brocardi.it/costituzione/parte-i/titolo-iii/art3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dizionario/3071.html" TargetMode="External"/><Relationship Id="rId5" Type="http://schemas.openxmlformats.org/officeDocument/2006/relationships/hyperlink" Target="mailto:dgpersonalescuola@postacert.istruzion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9286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2024-06-19T10:07:00Z</dcterms:created>
  <dcterms:modified xsi:type="dcterms:W3CDTF">2024-06-19T10:07:00Z</dcterms:modified>
</cp:coreProperties>
</file>