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D8F" w:rsidRPr="007F0727" w:rsidRDefault="003F302C">
      <w:pPr>
        <w:spacing w:line="480" w:lineRule="auto"/>
        <w:jc w:val="center"/>
        <w:rPr>
          <w:sz w:val="24"/>
          <w:szCs w:val="24"/>
        </w:rPr>
      </w:pPr>
      <w:r w:rsidRPr="007F0727">
        <w:rPr>
          <w:sz w:val="24"/>
          <w:szCs w:val="24"/>
        </w:rPr>
        <w:t xml:space="preserve">  </w:t>
      </w:r>
      <w:r w:rsidR="00EF1B22" w:rsidRPr="007F0727">
        <w:rPr>
          <w:sz w:val="24"/>
          <w:szCs w:val="24"/>
        </w:rPr>
        <w:t>T</w:t>
      </w:r>
      <w:r w:rsidR="00B14BEB" w:rsidRPr="007F0727">
        <w:rPr>
          <w:sz w:val="24"/>
          <w:szCs w:val="24"/>
        </w:rPr>
        <w:t xml:space="preserve"> </w:t>
      </w:r>
      <w:r w:rsidR="00EF1B22" w:rsidRPr="007F0727">
        <w:rPr>
          <w:sz w:val="24"/>
          <w:szCs w:val="24"/>
        </w:rPr>
        <w:t>R</w:t>
      </w:r>
      <w:r w:rsidR="00B14BEB" w:rsidRPr="007F0727">
        <w:rPr>
          <w:sz w:val="24"/>
          <w:szCs w:val="24"/>
        </w:rPr>
        <w:t xml:space="preserve"> </w:t>
      </w:r>
      <w:r w:rsidR="00EF1B22" w:rsidRPr="007F0727">
        <w:rPr>
          <w:sz w:val="24"/>
          <w:szCs w:val="24"/>
        </w:rPr>
        <w:t>I</w:t>
      </w:r>
      <w:r w:rsidR="00B14BEB" w:rsidRPr="007F0727">
        <w:rPr>
          <w:sz w:val="24"/>
          <w:szCs w:val="24"/>
        </w:rPr>
        <w:t xml:space="preserve"> </w:t>
      </w:r>
      <w:r w:rsidR="00EF1B22" w:rsidRPr="007F0727">
        <w:rPr>
          <w:sz w:val="24"/>
          <w:szCs w:val="24"/>
        </w:rPr>
        <w:t>B</w:t>
      </w:r>
      <w:r w:rsidR="00B14BEB" w:rsidRPr="007F0727">
        <w:rPr>
          <w:sz w:val="24"/>
          <w:szCs w:val="24"/>
        </w:rPr>
        <w:t xml:space="preserve"> </w:t>
      </w:r>
      <w:r w:rsidR="00EF1B22" w:rsidRPr="007F0727">
        <w:rPr>
          <w:sz w:val="24"/>
          <w:szCs w:val="24"/>
        </w:rPr>
        <w:t>U</w:t>
      </w:r>
      <w:r w:rsidR="00B14BEB" w:rsidRPr="007F0727">
        <w:rPr>
          <w:sz w:val="24"/>
          <w:szCs w:val="24"/>
        </w:rPr>
        <w:t xml:space="preserve"> </w:t>
      </w:r>
      <w:r w:rsidR="00EF1B22" w:rsidRPr="007F0727">
        <w:rPr>
          <w:sz w:val="24"/>
          <w:szCs w:val="24"/>
        </w:rPr>
        <w:t>N</w:t>
      </w:r>
      <w:r w:rsidR="00B14BEB" w:rsidRPr="007F0727">
        <w:rPr>
          <w:sz w:val="24"/>
          <w:szCs w:val="24"/>
        </w:rPr>
        <w:t xml:space="preserve"> </w:t>
      </w:r>
      <w:r w:rsidR="00EF1B22" w:rsidRPr="007F0727">
        <w:rPr>
          <w:sz w:val="24"/>
          <w:szCs w:val="24"/>
        </w:rPr>
        <w:t>A</w:t>
      </w:r>
      <w:r w:rsidR="00B14BEB" w:rsidRPr="007F0727">
        <w:rPr>
          <w:sz w:val="24"/>
          <w:szCs w:val="24"/>
        </w:rPr>
        <w:t xml:space="preserve"> </w:t>
      </w:r>
      <w:r w:rsidR="00EF1B22" w:rsidRPr="007F0727">
        <w:rPr>
          <w:sz w:val="24"/>
          <w:szCs w:val="24"/>
        </w:rPr>
        <w:t>L</w:t>
      </w:r>
      <w:r w:rsidR="00B14BEB" w:rsidRPr="007F0727">
        <w:rPr>
          <w:sz w:val="24"/>
          <w:szCs w:val="24"/>
        </w:rPr>
        <w:t xml:space="preserve"> </w:t>
      </w:r>
      <w:r w:rsidR="00EF1B22" w:rsidRPr="007F0727">
        <w:rPr>
          <w:sz w:val="24"/>
          <w:szCs w:val="24"/>
        </w:rPr>
        <w:t xml:space="preserve">E </w:t>
      </w:r>
      <w:r w:rsidR="00B14BEB" w:rsidRPr="007F0727">
        <w:rPr>
          <w:sz w:val="24"/>
          <w:szCs w:val="24"/>
        </w:rPr>
        <w:t xml:space="preserve">   </w:t>
      </w:r>
      <w:r w:rsidR="00EF1B22" w:rsidRPr="007F0727">
        <w:rPr>
          <w:sz w:val="24"/>
          <w:szCs w:val="24"/>
        </w:rPr>
        <w:t>D</w:t>
      </w:r>
      <w:r w:rsidR="00B14BEB" w:rsidRPr="007F0727">
        <w:rPr>
          <w:sz w:val="24"/>
          <w:szCs w:val="24"/>
        </w:rPr>
        <w:t xml:space="preserve"> </w:t>
      </w:r>
      <w:r w:rsidR="00EF1B22" w:rsidRPr="007F0727">
        <w:rPr>
          <w:sz w:val="24"/>
          <w:szCs w:val="24"/>
        </w:rPr>
        <w:t xml:space="preserve">I </w:t>
      </w:r>
      <w:r w:rsidR="00B14BEB" w:rsidRPr="007F0727">
        <w:rPr>
          <w:sz w:val="24"/>
          <w:szCs w:val="24"/>
        </w:rPr>
        <w:t xml:space="preserve">   </w:t>
      </w:r>
      <w:r w:rsidR="00382258" w:rsidRPr="007F0727">
        <w:rPr>
          <w:sz w:val="24"/>
          <w:szCs w:val="24"/>
        </w:rPr>
        <w:t xml:space="preserve">______ </w:t>
      </w:r>
    </w:p>
    <w:p w:rsidR="00382258" w:rsidRPr="007F0727" w:rsidRDefault="00382258">
      <w:pPr>
        <w:spacing w:line="480" w:lineRule="auto"/>
        <w:jc w:val="center"/>
        <w:rPr>
          <w:sz w:val="24"/>
          <w:szCs w:val="24"/>
        </w:rPr>
      </w:pPr>
      <w:r w:rsidRPr="007F0727">
        <w:rPr>
          <w:sz w:val="24"/>
          <w:szCs w:val="24"/>
        </w:rPr>
        <w:t>(competenza del tribunale del luogo di iscrizione all’albo)</w:t>
      </w:r>
    </w:p>
    <w:p w:rsidR="00382258" w:rsidRPr="007F0727" w:rsidRDefault="00382258">
      <w:pPr>
        <w:spacing w:line="480" w:lineRule="auto"/>
        <w:jc w:val="center"/>
        <w:rPr>
          <w:sz w:val="24"/>
          <w:szCs w:val="24"/>
        </w:rPr>
      </w:pPr>
    </w:p>
    <w:p w:rsidR="00373E57" w:rsidRPr="007F0727" w:rsidRDefault="00AA0D8F">
      <w:pPr>
        <w:spacing w:line="480" w:lineRule="auto"/>
        <w:jc w:val="center"/>
        <w:rPr>
          <w:sz w:val="24"/>
          <w:szCs w:val="24"/>
          <w:u w:val="single"/>
        </w:rPr>
      </w:pPr>
      <w:r w:rsidRPr="007F0727">
        <w:rPr>
          <w:sz w:val="24"/>
          <w:szCs w:val="24"/>
          <w:u w:val="single"/>
        </w:rPr>
        <w:t>R</w:t>
      </w:r>
      <w:r w:rsidR="00B14BEB" w:rsidRPr="007F0727">
        <w:rPr>
          <w:sz w:val="24"/>
          <w:szCs w:val="24"/>
          <w:u w:val="single"/>
        </w:rPr>
        <w:t xml:space="preserve"> </w:t>
      </w:r>
      <w:r w:rsidRPr="007F0727">
        <w:rPr>
          <w:sz w:val="24"/>
          <w:szCs w:val="24"/>
          <w:u w:val="single"/>
        </w:rPr>
        <w:t>I</w:t>
      </w:r>
      <w:r w:rsidR="00B14BEB" w:rsidRPr="007F0727">
        <w:rPr>
          <w:sz w:val="24"/>
          <w:szCs w:val="24"/>
          <w:u w:val="single"/>
        </w:rPr>
        <w:t xml:space="preserve"> </w:t>
      </w:r>
      <w:r w:rsidRPr="007F0727">
        <w:rPr>
          <w:sz w:val="24"/>
          <w:szCs w:val="24"/>
          <w:u w:val="single"/>
        </w:rPr>
        <w:t>C</w:t>
      </w:r>
      <w:r w:rsidR="00B14BEB" w:rsidRPr="007F0727">
        <w:rPr>
          <w:sz w:val="24"/>
          <w:szCs w:val="24"/>
          <w:u w:val="single"/>
        </w:rPr>
        <w:t xml:space="preserve"> </w:t>
      </w:r>
      <w:r w:rsidRPr="007F0727">
        <w:rPr>
          <w:sz w:val="24"/>
          <w:szCs w:val="24"/>
          <w:u w:val="single"/>
        </w:rPr>
        <w:t>O</w:t>
      </w:r>
      <w:r w:rsidR="00B14BEB" w:rsidRPr="007F0727">
        <w:rPr>
          <w:sz w:val="24"/>
          <w:szCs w:val="24"/>
          <w:u w:val="single"/>
        </w:rPr>
        <w:t xml:space="preserve"> </w:t>
      </w:r>
      <w:r w:rsidRPr="007F0727">
        <w:rPr>
          <w:sz w:val="24"/>
          <w:szCs w:val="24"/>
          <w:u w:val="single"/>
        </w:rPr>
        <w:t>R</w:t>
      </w:r>
      <w:r w:rsidR="00B14BEB" w:rsidRPr="007F0727">
        <w:rPr>
          <w:sz w:val="24"/>
          <w:szCs w:val="24"/>
          <w:u w:val="single"/>
        </w:rPr>
        <w:t xml:space="preserve"> </w:t>
      </w:r>
      <w:r w:rsidRPr="007F0727">
        <w:rPr>
          <w:sz w:val="24"/>
          <w:szCs w:val="24"/>
          <w:u w:val="single"/>
        </w:rPr>
        <w:t>S</w:t>
      </w:r>
      <w:r w:rsidR="00B14BEB" w:rsidRPr="007F0727">
        <w:rPr>
          <w:sz w:val="24"/>
          <w:szCs w:val="24"/>
          <w:u w:val="single"/>
        </w:rPr>
        <w:t xml:space="preserve"> </w:t>
      </w:r>
      <w:proofErr w:type="gramStart"/>
      <w:r w:rsidRPr="007F0727">
        <w:rPr>
          <w:sz w:val="24"/>
          <w:szCs w:val="24"/>
          <w:u w:val="single"/>
        </w:rPr>
        <w:t xml:space="preserve">O </w:t>
      </w:r>
      <w:r w:rsidR="00B14BEB" w:rsidRPr="007F0727">
        <w:rPr>
          <w:sz w:val="24"/>
          <w:szCs w:val="24"/>
          <w:u w:val="single"/>
        </w:rPr>
        <w:t xml:space="preserve"> </w:t>
      </w:r>
      <w:r w:rsidR="008B519D" w:rsidRPr="007F0727">
        <w:rPr>
          <w:sz w:val="24"/>
          <w:szCs w:val="24"/>
          <w:u w:val="single"/>
        </w:rPr>
        <w:t>ex</w:t>
      </w:r>
      <w:proofErr w:type="gramEnd"/>
      <w:r w:rsidR="008B519D" w:rsidRPr="007F0727">
        <w:rPr>
          <w:sz w:val="24"/>
          <w:szCs w:val="24"/>
          <w:u w:val="single"/>
        </w:rPr>
        <w:t xml:space="preserve"> art.700 c.p.c. </w:t>
      </w:r>
    </w:p>
    <w:p w:rsidR="00AA0D8F" w:rsidRPr="007F0727" w:rsidRDefault="008B519D">
      <w:pPr>
        <w:spacing w:line="480" w:lineRule="auto"/>
        <w:jc w:val="center"/>
        <w:rPr>
          <w:sz w:val="24"/>
          <w:szCs w:val="24"/>
        </w:rPr>
      </w:pPr>
      <w:r w:rsidRPr="007F0727">
        <w:rPr>
          <w:sz w:val="24"/>
          <w:szCs w:val="24"/>
        </w:rPr>
        <w:t>(</w:t>
      </w:r>
      <w:r w:rsidR="00661C28" w:rsidRPr="007F0727">
        <w:rPr>
          <w:sz w:val="24"/>
          <w:szCs w:val="24"/>
        </w:rPr>
        <w:t xml:space="preserve">in </w:t>
      </w:r>
      <w:r w:rsidRPr="007F0727">
        <w:rPr>
          <w:sz w:val="24"/>
          <w:szCs w:val="24"/>
        </w:rPr>
        <w:t>comb</w:t>
      </w:r>
      <w:r w:rsidR="008A1BB4" w:rsidRPr="007F0727">
        <w:rPr>
          <w:sz w:val="24"/>
          <w:szCs w:val="24"/>
        </w:rPr>
        <w:t>inato</w:t>
      </w:r>
      <w:r w:rsidR="00DD116C" w:rsidRPr="007F0727">
        <w:rPr>
          <w:sz w:val="24"/>
          <w:szCs w:val="24"/>
        </w:rPr>
        <w:t xml:space="preserve"> </w:t>
      </w:r>
      <w:r w:rsidR="00661C28" w:rsidRPr="007F0727">
        <w:rPr>
          <w:sz w:val="24"/>
          <w:szCs w:val="24"/>
        </w:rPr>
        <w:t>d</w:t>
      </w:r>
      <w:r w:rsidRPr="007F0727">
        <w:rPr>
          <w:sz w:val="24"/>
          <w:szCs w:val="24"/>
        </w:rPr>
        <w:t>isp</w:t>
      </w:r>
      <w:r w:rsidR="008A1BB4" w:rsidRPr="007F0727">
        <w:rPr>
          <w:sz w:val="24"/>
          <w:szCs w:val="24"/>
        </w:rPr>
        <w:t>osto</w:t>
      </w:r>
      <w:r w:rsidRPr="007F0727">
        <w:rPr>
          <w:sz w:val="24"/>
          <w:szCs w:val="24"/>
        </w:rPr>
        <w:t xml:space="preserve"> </w:t>
      </w:r>
      <w:r w:rsidR="00661C28" w:rsidRPr="007F0727">
        <w:rPr>
          <w:sz w:val="24"/>
          <w:szCs w:val="24"/>
        </w:rPr>
        <w:t xml:space="preserve">con </w:t>
      </w:r>
      <w:r w:rsidR="008A1BB4" w:rsidRPr="007F0727">
        <w:rPr>
          <w:sz w:val="24"/>
          <w:szCs w:val="24"/>
        </w:rPr>
        <w:t xml:space="preserve">gli </w:t>
      </w:r>
      <w:r w:rsidRPr="007F0727">
        <w:rPr>
          <w:sz w:val="24"/>
          <w:szCs w:val="24"/>
        </w:rPr>
        <w:t>ar</w:t>
      </w:r>
      <w:r w:rsidR="00DD116C" w:rsidRPr="007F0727">
        <w:rPr>
          <w:sz w:val="24"/>
          <w:szCs w:val="24"/>
        </w:rPr>
        <w:t xml:space="preserve">tt.669 bis e 669 </w:t>
      </w:r>
      <w:proofErr w:type="spellStart"/>
      <w:r w:rsidR="00DD116C" w:rsidRPr="007F0727">
        <w:rPr>
          <w:sz w:val="24"/>
          <w:szCs w:val="24"/>
        </w:rPr>
        <w:t>quaterdecies</w:t>
      </w:r>
      <w:proofErr w:type="spellEnd"/>
      <w:r w:rsidR="00DD116C" w:rsidRPr="007F0727">
        <w:rPr>
          <w:sz w:val="24"/>
          <w:szCs w:val="24"/>
        </w:rPr>
        <w:t xml:space="preserve"> c.p.c.</w:t>
      </w:r>
      <w:r w:rsidRPr="007F0727">
        <w:rPr>
          <w:sz w:val="24"/>
          <w:szCs w:val="24"/>
        </w:rPr>
        <w:t xml:space="preserve">) </w:t>
      </w:r>
    </w:p>
    <w:p w:rsidR="007F0727" w:rsidRDefault="007F0727">
      <w:pPr>
        <w:spacing w:line="480" w:lineRule="auto"/>
        <w:jc w:val="both"/>
        <w:rPr>
          <w:sz w:val="24"/>
          <w:szCs w:val="24"/>
        </w:rPr>
      </w:pPr>
    </w:p>
    <w:p w:rsidR="008B519D" w:rsidRPr="007F0727" w:rsidRDefault="006D158C">
      <w:pPr>
        <w:spacing w:line="480" w:lineRule="auto"/>
        <w:jc w:val="both"/>
        <w:rPr>
          <w:sz w:val="24"/>
          <w:szCs w:val="24"/>
        </w:rPr>
      </w:pPr>
      <w:r w:rsidRPr="007F0727">
        <w:rPr>
          <w:sz w:val="24"/>
          <w:szCs w:val="24"/>
        </w:rPr>
        <w:t>L’avv.</w:t>
      </w:r>
      <w:r w:rsidR="00B14BEB" w:rsidRPr="007F0727">
        <w:rPr>
          <w:sz w:val="24"/>
          <w:szCs w:val="24"/>
        </w:rPr>
        <w:t xml:space="preserve"> _____________, nato a ________ il _______, residente in _________, alla via _________ n. ___, codice fiscale: _____________, con studio professionale in _________, alla via _________, n. __, rappresentato e difeso da sé stesso e con espressa dichiarazione di voler ricevere eventu</w:t>
      </w:r>
      <w:r w:rsidR="002F6880" w:rsidRPr="007F0727">
        <w:rPr>
          <w:sz w:val="24"/>
          <w:szCs w:val="24"/>
        </w:rPr>
        <w:t>a</w:t>
      </w:r>
      <w:r w:rsidR="00B14BEB" w:rsidRPr="007F0727">
        <w:rPr>
          <w:sz w:val="24"/>
          <w:szCs w:val="24"/>
        </w:rPr>
        <w:t>li comunicazioni e notifiche</w:t>
      </w:r>
      <w:r w:rsidR="002F6880" w:rsidRPr="007F0727">
        <w:rPr>
          <w:sz w:val="24"/>
          <w:szCs w:val="24"/>
        </w:rPr>
        <w:t xml:space="preserve"> al seguente indirizzo di posta elettronica certificata: ___________, di posta elettronica ordinaria:____________, telefonici: _______________ e di fax: ______</w:t>
      </w:r>
      <w:r w:rsidR="00B14BEB" w:rsidRPr="007F0727">
        <w:rPr>
          <w:sz w:val="24"/>
          <w:szCs w:val="24"/>
        </w:rPr>
        <w:t xml:space="preserve">  </w:t>
      </w:r>
    </w:p>
    <w:p w:rsidR="00AA0D8F" w:rsidRPr="007F0727" w:rsidRDefault="002A5FC5">
      <w:pPr>
        <w:spacing w:line="480" w:lineRule="auto"/>
        <w:jc w:val="center"/>
        <w:rPr>
          <w:sz w:val="24"/>
          <w:szCs w:val="24"/>
        </w:rPr>
      </w:pPr>
      <w:r w:rsidRPr="007F0727">
        <w:rPr>
          <w:sz w:val="24"/>
          <w:szCs w:val="24"/>
        </w:rPr>
        <w:t>PREMESSO CHE</w:t>
      </w:r>
    </w:p>
    <w:p w:rsidR="003E5DE4" w:rsidRPr="007F0727" w:rsidRDefault="00AA0D8F">
      <w:pPr>
        <w:spacing w:line="480" w:lineRule="auto"/>
        <w:ind w:left="45"/>
        <w:jc w:val="both"/>
        <w:rPr>
          <w:sz w:val="24"/>
          <w:szCs w:val="24"/>
        </w:rPr>
      </w:pPr>
      <w:proofErr w:type="gramStart"/>
      <w:r w:rsidRPr="007F0727">
        <w:rPr>
          <w:b/>
          <w:sz w:val="24"/>
          <w:szCs w:val="24"/>
        </w:rPr>
        <w:t>a)-</w:t>
      </w:r>
      <w:proofErr w:type="gramEnd"/>
      <w:r w:rsidR="003E5DE4" w:rsidRPr="007F0727">
        <w:rPr>
          <w:b/>
          <w:sz w:val="24"/>
          <w:szCs w:val="24"/>
        </w:rPr>
        <w:t xml:space="preserve"> </w:t>
      </w:r>
      <w:r w:rsidR="003E5DE4" w:rsidRPr="007F0727">
        <w:rPr>
          <w:sz w:val="24"/>
          <w:szCs w:val="24"/>
        </w:rPr>
        <w:t>Il ricorrente svolge la libera professione di avvocato, è iscritto al Consiglio dell’Ordine</w:t>
      </w:r>
      <w:r w:rsidR="00965DA4" w:rsidRPr="007F0727">
        <w:rPr>
          <w:sz w:val="24"/>
          <w:szCs w:val="24"/>
        </w:rPr>
        <w:t xml:space="preserve"> </w:t>
      </w:r>
      <w:r w:rsidR="003E5DE4" w:rsidRPr="007F0727">
        <w:rPr>
          <w:sz w:val="24"/>
          <w:szCs w:val="24"/>
        </w:rPr>
        <w:t xml:space="preserve">presso il </w:t>
      </w:r>
      <w:r w:rsidR="002A5FC5" w:rsidRPr="007F0727">
        <w:rPr>
          <w:sz w:val="24"/>
          <w:szCs w:val="24"/>
        </w:rPr>
        <w:t>T</w:t>
      </w:r>
      <w:r w:rsidR="003E5DE4" w:rsidRPr="007F0727">
        <w:rPr>
          <w:sz w:val="24"/>
          <w:szCs w:val="24"/>
        </w:rPr>
        <w:t>ribunale</w:t>
      </w:r>
      <w:r w:rsidR="002A5FC5" w:rsidRPr="007F0727">
        <w:rPr>
          <w:sz w:val="24"/>
          <w:szCs w:val="24"/>
        </w:rPr>
        <w:t>/</w:t>
      </w:r>
      <w:r w:rsidR="00027E16" w:rsidRPr="007F0727">
        <w:rPr>
          <w:sz w:val="24"/>
          <w:szCs w:val="24"/>
        </w:rPr>
        <w:t>D</w:t>
      </w:r>
      <w:r w:rsidR="002A5FC5" w:rsidRPr="007F0727">
        <w:rPr>
          <w:sz w:val="24"/>
          <w:szCs w:val="24"/>
        </w:rPr>
        <w:t>istretto</w:t>
      </w:r>
      <w:r w:rsidR="003E5DE4" w:rsidRPr="007F0727">
        <w:rPr>
          <w:sz w:val="24"/>
          <w:szCs w:val="24"/>
        </w:rPr>
        <w:t xml:space="preserve"> di ________ ed ha diversi giudizi pendenti innanzi le varie giurisdizioni italiane, di ogni ordine e grado, ove patrocina i diritti e gli interessi dei propri assistiti, nel rispetto della Costituzione, de</w:t>
      </w:r>
      <w:r w:rsidR="002A5FC5" w:rsidRPr="007F0727">
        <w:rPr>
          <w:sz w:val="24"/>
          <w:szCs w:val="24"/>
        </w:rPr>
        <w:t>l</w:t>
      </w:r>
      <w:r w:rsidR="003E5DE4" w:rsidRPr="007F0727">
        <w:rPr>
          <w:sz w:val="24"/>
          <w:szCs w:val="24"/>
        </w:rPr>
        <w:t xml:space="preserve"> codic</w:t>
      </w:r>
      <w:r w:rsidR="002A5FC5" w:rsidRPr="007F0727">
        <w:rPr>
          <w:sz w:val="24"/>
          <w:szCs w:val="24"/>
        </w:rPr>
        <w:t>e deontologico forense</w:t>
      </w:r>
      <w:r w:rsidR="003E5DE4" w:rsidRPr="007F0727">
        <w:rPr>
          <w:sz w:val="24"/>
          <w:szCs w:val="24"/>
        </w:rPr>
        <w:t xml:space="preserve"> e, più in generale, delle leggi vigenti; (</w:t>
      </w:r>
      <w:proofErr w:type="spellStart"/>
      <w:r w:rsidR="003E5DE4" w:rsidRPr="007F0727">
        <w:rPr>
          <w:sz w:val="24"/>
          <w:szCs w:val="24"/>
        </w:rPr>
        <w:t>all</w:t>
      </w:r>
      <w:proofErr w:type="spellEnd"/>
      <w:r w:rsidR="003E5DE4" w:rsidRPr="007F0727">
        <w:rPr>
          <w:sz w:val="24"/>
          <w:szCs w:val="24"/>
        </w:rPr>
        <w:t xml:space="preserve">. </w:t>
      </w:r>
      <w:r w:rsidR="002A5FC5" w:rsidRPr="007F0727">
        <w:rPr>
          <w:sz w:val="24"/>
          <w:szCs w:val="24"/>
        </w:rPr>
        <w:t xml:space="preserve">1 </w:t>
      </w:r>
      <w:proofErr w:type="spellStart"/>
      <w:r w:rsidR="002A5FC5" w:rsidRPr="007F0727">
        <w:rPr>
          <w:sz w:val="24"/>
          <w:szCs w:val="24"/>
        </w:rPr>
        <w:t>certificaz.iscriz.albo</w:t>
      </w:r>
      <w:proofErr w:type="spellEnd"/>
      <w:r w:rsidR="003E5DE4" w:rsidRPr="007F0727">
        <w:rPr>
          <w:sz w:val="24"/>
          <w:szCs w:val="24"/>
        </w:rPr>
        <w:t>)</w:t>
      </w:r>
    </w:p>
    <w:p w:rsidR="006D158C" w:rsidRPr="007F0727" w:rsidRDefault="003E5DE4">
      <w:pPr>
        <w:spacing w:line="480" w:lineRule="auto"/>
        <w:ind w:left="45"/>
        <w:jc w:val="both"/>
        <w:rPr>
          <w:sz w:val="24"/>
          <w:szCs w:val="24"/>
        </w:rPr>
      </w:pPr>
      <w:proofErr w:type="gramStart"/>
      <w:r w:rsidRPr="007F0727">
        <w:rPr>
          <w:b/>
          <w:sz w:val="24"/>
          <w:szCs w:val="24"/>
        </w:rPr>
        <w:t>b)-</w:t>
      </w:r>
      <w:proofErr w:type="gramEnd"/>
      <w:r w:rsidRPr="007F0727">
        <w:rPr>
          <w:sz w:val="24"/>
          <w:szCs w:val="24"/>
        </w:rPr>
        <w:t xml:space="preserve"> </w:t>
      </w:r>
      <w:r w:rsidR="00965DA4" w:rsidRPr="007F0727">
        <w:rPr>
          <w:sz w:val="24"/>
          <w:szCs w:val="24"/>
        </w:rPr>
        <w:t>Con</w:t>
      </w:r>
      <w:r w:rsidR="006D158C" w:rsidRPr="007F0727">
        <w:rPr>
          <w:sz w:val="24"/>
          <w:szCs w:val="24"/>
        </w:rPr>
        <w:t xml:space="preserve"> </w:t>
      </w:r>
      <w:r w:rsidR="003700D2" w:rsidRPr="007F0727">
        <w:rPr>
          <w:sz w:val="24"/>
          <w:szCs w:val="24"/>
        </w:rPr>
        <w:t>provvedimento</w:t>
      </w:r>
      <w:r w:rsidR="006D158C" w:rsidRPr="007F0727">
        <w:rPr>
          <w:sz w:val="24"/>
          <w:szCs w:val="24"/>
        </w:rPr>
        <w:t xml:space="preserve"> n. ___ del ________ il </w:t>
      </w:r>
      <w:r w:rsidR="00965DA4" w:rsidRPr="007F0727">
        <w:rPr>
          <w:sz w:val="24"/>
          <w:szCs w:val="24"/>
        </w:rPr>
        <w:t>P</w:t>
      </w:r>
      <w:r w:rsidR="006D158C" w:rsidRPr="007F0727">
        <w:rPr>
          <w:sz w:val="24"/>
          <w:szCs w:val="24"/>
        </w:rPr>
        <w:t>rocuratore della Repubblica</w:t>
      </w:r>
      <w:r w:rsidR="00EC5F6E" w:rsidRPr="007F0727">
        <w:rPr>
          <w:sz w:val="24"/>
          <w:szCs w:val="24"/>
        </w:rPr>
        <w:t>/PG/</w:t>
      </w:r>
      <w:r w:rsidR="006D158C" w:rsidRPr="007F0727">
        <w:rPr>
          <w:sz w:val="24"/>
          <w:szCs w:val="24"/>
        </w:rPr>
        <w:t xml:space="preserve">Presidente del </w:t>
      </w:r>
      <w:r w:rsidR="00EC5F6E" w:rsidRPr="007F0727">
        <w:rPr>
          <w:sz w:val="24"/>
          <w:szCs w:val="24"/>
        </w:rPr>
        <w:t>T</w:t>
      </w:r>
      <w:r w:rsidR="006D158C" w:rsidRPr="007F0727">
        <w:rPr>
          <w:sz w:val="24"/>
          <w:szCs w:val="24"/>
        </w:rPr>
        <w:t xml:space="preserve">ribunale di _______ </w:t>
      </w:r>
      <w:r w:rsidR="00EC5F6E" w:rsidRPr="007F0727">
        <w:rPr>
          <w:sz w:val="24"/>
          <w:szCs w:val="24"/>
        </w:rPr>
        <w:t>(</w:t>
      </w:r>
      <w:r w:rsidR="006D158C" w:rsidRPr="007F0727">
        <w:rPr>
          <w:sz w:val="24"/>
          <w:szCs w:val="24"/>
        </w:rPr>
        <w:t>o altro) disponeva</w:t>
      </w:r>
      <w:r w:rsidR="00711DB9" w:rsidRPr="007F0727">
        <w:rPr>
          <w:sz w:val="24"/>
          <w:szCs w:val="24"/>
        </w:rPr>
        <w:t>:</w:t>
      </w:r>
      <w:r w:rsidR="006D158C" w:rsidRPr="007F0727">
        <w:rPr>
          <w:sz w:val="24"/>
          <w:szCs w:val="24"/>
        </w:rPr>
        <w:t xml:space="preserve"> &lt;&lt;…</w:t>
      </w:r>
      <w:r w:rsidR="00711DB9" w:rsidRPr="007F0727">
        <w:rPr>
          <w:i/>
          <w:sz w:val="24"/>
          <w:szCs w:val="24"/>
        </w:rPr>
        <w:t xml:space="preserve">a </w:t>
      </w:r>
      <w:r w:rsidR="006D158C" w:rsidRPr="007F0727">
        <w:rPr>
          <w:i/>
          <w:sz w:val="24"/>
          <w:szCs w:val="24"/>
        </w:rPr>
        <w:t>decorre</w:t>
      </w:r>
      <w:r w:rsidR="00711DB9" w:rsidRPr="007F0727">
        <w:rPr>
          <w:i/>
          <w:sz w:val="24"/>
          <w:szCs w:val="24"/>
        </w:rPr>
        <w:t>re</w:t>
      </w:r>
      <w:r w:rsidR="006D158C" w:rsidRPr="007F0727">
        <w:rPr>
          <w:i/>
          <w:sz w:val="24"/>
          <w:szCs w:val="24"/>
        </w:rPr>
        <w:t xml:space="preserve"> </w:t>
      </w:r>
      <w:r w:rsidR="00711DB9" w:rsidRPr="007F0727">
        <w:rPr>
          <w:i/>
          <w:sz w:val="24"/>
          <w:szCs w:val="24"/>
        </w:rPr>
        <w:t xml:space="preserve">dal 15 febbraio 2022, </w:t>
      </w:r>
      <w:r w:rsidR="00711DB9" w:rsidRPr="007F0727">
        <w:rPr>
          <w:i/>
          <w:sz w:val="24"/>
          <w:szCs w:val="24"/>
          <w:u w:val="single"/>
        </w:rPr>
        <w:t xml:space="preserve">i soggetti che abbiano compiuto il cinquantesimo anno d’età ed intendano accedere agli uffici giudiziari devono </w:t>
      </w:r>
      <w:r w:rsidR="00711DB9" w:rsidRPr="007F0727">
        <w:rPr>
          <w:i/>
          <w:sz w:val="24"/>
          <w:szCs w:val="24"/>
          <w:u w:val="single"/>
        </w:rPr>
        <w:lastRenderedPageBreak/>
        <w:t xml:space="preserve">essere in possesso, ed esibire a richiesta, il cd. green pass </w:t>
      </w:r>
      <w:proofErr w:type="gramStart"/>
      <w:r w:rsidR="00711DB9" w:rsidRPr="007F0727">
        <w:rPr>
          <w:i/>
          <w:sz w:val="24"/>
          <w:szCs w:val="24"/>
          <w:u w:val="single"/>
        </w:rPr>
        <w:t>rafforzato</w:t>
      </w:r>
      <w:r w:rsidR="00711DB9" w:rsidRPr="007F0727">
        <w:rPr>
          <w:i/>
          <w:sz w:val="24"/>
          <w:szCs w:val="24"/>
        </w:rPr>
        <w:t>;</w:t>
      </w:r>
      <w:r w:rsidR="006D158C" w:rsidRPr="007F0727">
        <w:rPr>
          <w:sz w:val="24"/>
          <w:szCs w:val="24"/>
        </w:rPr>
        <w:t>…</w:t>
      </w:r>
      <w:proofErr w:type="gramEnd"/>
      <w:r w:rsidR="006D158C" w:rsidRPr="007F0727">
        <w:rPr>
          <w:sz w:val="24"/>
          <w:szCs w:val="24"/>
        </w:rPr>
        <w:t>&gt;&gt;</w:t>
      </w:r>
      <w:r w:rsidR="0024734A" w:rsidRPr="007F0727">
        <w:rPr>
          <w:sz w:val="24"/>
          <w:szCs w:val="24"/>
        </w:rPr>
        <w:t xml:space="preserve"> (o altro, diverso periodo da riportare)</w:t>
      </w:r>
      <w:r w:rsidRPr="007F0727">
        <w:rPr>
          <w:sz w:val="24"/>
          <w:szCs w:val="24"/>
        </w:rPr>
        <w:t>; (</w:t>
      </w:r>
      <w:proofErr w:type="spellStart"/>
      <w:r w:rsidRPr="007F0727">
        <w:rPr>
          <w:sz w:val="24"/>
          <w:szCs w:val="24"/>
        </w:rPr>
        <w:t>all</w:t>
      </w:r>
      <w:proofErr w:type="spellEnd"/>
      <w:r w:rsidRPr="007F0727">
        <w:rPr>
          <w:sz w:val="24"/>
          <w:szCs w:val="24"/>
        </w:rPr>
        <w:t xml:space="preserve">. </w:t>
      </w:r>
      <w:r w:rsidR="002A5FC5" w:rsidRPr="007F0727">
        <w:rPr>
          <w:sz w:val="24"/>
          <w:szCs w:val="24"/>
        </w:rPr>
        <w:t>2</w:t>
      </w:r>
      <w:r w:rsidRPr="007F0727">
        <w:rPr>
          <w:sz w:val="24"/>
          <w:szCs w:val="24"/>
        </w:rPr>
        <w:t>)</w:t>
      </w:r>
    </w:p>
    <w:p w:rsidR="00711BF7" w:rsidRPr="007F0727" w:rsidRDefault="003E5DE4" w:rsidP="00DD0562">
      <w:pPr>
        <w:spacing w:line="480" w:lineRule="auto"/>
        <w:ind w:left="45"/>
        <w:jc w:val="both"/>
        <w:rPr>
          <w:sz w:val="24"/>
          <w:szCs w:val="24"/>
        </w:rPr>
      </w:pPr>
      <w:r w:rsidRPr="007F0727">
        <w:rPr>
          <w:b/>
          <w:sz w:val="24"/>
          <w:szCs w:val="24"/>
        </w:rPr>
        <w:t>c</w:t>
      </w:r>
      <w:r w:rsidR="006D158C" w:rsidRPr="007F0727">
        <w:rPr>
          <w:b/>
          <w:sz w:val="24"/>
          <w:szCs w:val="24"/>
        </w:rPr>
        <w:t>)-</w:t>
      </w:r>
      <w:r w:rsidR="006D158C" w:rsidRPr="007F0727">
        <w:rPr>
          <w:sz w:val="24"/>
          <w:szCs w:val="24"/>
        </w:rPr>
        <w:t xml:space="preserve"> </w:t>
      </w:r>
      <w:r w:rsidR="00965DA4" w:rsidRPr="007F0727">
        <w:rPr>
          <w:sz w:val="24"/>
          <w:szCs w:val="24"/>
        </w:rPr>
        <w:t>Tale</w:t>
      </w:r>
      <w:r w:rsidR="00711DB9" w:rsidRPr="007F0727">
        <w:rPr>
          <w:sz w:val="24"/>
          <w:szCs w:val="24"/>
        </w:rPr>
        <w:t xml:space="preserve"> precetto veniva reso sulla scorta</w:t>
      </w:r>
      <w:r w:rsidR="00027E16" w:rsidRPr="007F0727">
        <w:rPr>
          <w:sz w:val="24"/>
          <w:szCs w:val="24"/>
        </w:rPr>
        <w:t xml:space="preserve"> di un’eccentrica ed abnorme interpretazione</w:t>
      </w:r>
      <w:r w:rsidR="00711DB9" w:rsidRPr="007F0727">
        <w:rPr>
          <w:sz w:val="24"/>
          <w:szCs w:val="24"/>
        </w:rPr>
        <w:t xml:space="preserve"> de</w:t>
      </w:r>
      <w:r w:rsidR="00027E16" w:rsidRPr="007F0727">
        <w:rPr>
          <w:sz w:val="24"/>
          <w:szCs w:val="24"/>
        </w:rPr>
        <w:t xml:space="preserve">gli </w:t>
      </w:r>
      <w:r w:rsidR="00711DB9" w:rsidRPr="007F0727">
        <w:rPr>
          <w:sz w:val="24"/>
          <w:szCs w:val="24"/>
        </w:rPr>
        <w:t>art.4</w:t>
      </w:r>
      <w:r w:rsidR="00027E16" w:rsidRPr="007F0727">
        <w:rPr>
          <w:sz w:val="24"/>
          <w:szCs w:val="24"/>
        </w:rPr>
        <w:t xml:space="preserve">quater e </w:t>
      </w:r>
      <w:r w:rsidR="00027E16" w:rsidRPr="007F0727">
        <w:rPr>
          <w:i/>
          <w:sz w:val="24"/>
          <w:szCs w:val="24"/>
        </w:rPr>
        <w:t>quinquies</w:t>
      </w:r>
      <w:r w:rsidR="00711DB9" w:rsidRPr="007F0727">
        <w:rPr>
          <w:sz w:val="24"/>
          <w:szCs w:val="24"/>
        </w:rPr>
        <w:t xml:space="preserve"> del D.L. 1.4.2021,</w:t>
      </w:r>
      <w:r w:rsidR="00F03D5B" w:rsidRPr="007F0727">
        <w:rPr>
          <w:sz w:val="24"/>
          <w:szCs w:val="24"/>
        </w:rPr>
        <w:t xml:space="preserve"> n.44,</w:t>
      </w:r>
      <w:r w:rsidR="00711DB9" w:rsidRPr="007F0727">
        <w:rPr>
          <w:sz w:val="24"/>
          <w:szCs w:val="24"/>
        </w:rPr>
        <w:t xml:space="preserve"> convertito, con modificazioni, dalla L</w:t>
      </w:r>
      <w:r w:rsidR="00F03D5B" w:rsidRPr="007F0727">
        <w:rPr>
          <w:sz w:val="24"/>
          <w:szCs w:val="24"/>
        </w:rPr>
        <w:t xml:space="preserve">. 28.5.2021, n.76, siccome introdotto </w:t>
      </w:r>
      <w:r w:rsidR="00711DB9" w:rsidRPr="007F0727">
        <w:rPr>
          <w:sz w:val="24"/>
          <w:szCs w:val="24"/>
        </w:rPr>
        <w:t>dal</w:t>
      </w:r>
      <w:r w:rsidR="00F03D5B" w:rsidRPr="007F0727">
        <w:rPr>
          <w:sz w:val="24"/>
          <w:szCs w:val="24"/>
        </w:rPr>
        <w:t>l’art.1, comma 1, del</w:t>
      </w:r>
      <w:r w:rsidR="00711DB9" w:rsidRPr="007F0727">
        <w:rPr>
          <w:sz w:val="24"/>
          <w:szCs w:val="24"/>
        </w:rPr>
        <w:t xml:space="preserve"> D.L. </w:t>
      </w:r>
      <w:r w:rsidR="00DD0562" w:rsidRPr="007F0727">
        <w:rPr>
          <w:sz w:val="24"/>
          <w:szCs w:val="24"/>
        </w:rPr>
        <w:t>7 gennaio 2022, n.1</w:t>
      </w:r>
      <w:r w:rsidR="00F03D5B" w:rsidRPr="007F0727">
        <w:rPr>
          <w:sz w:val="24"/>
          <w:szCs w:val="24"/>
        </w:rPr>
        <w:t xml:space="preserve"> (“</w:t>
      </w:r>
      <w:r w:rsidR="00F03D5B" w:rsidRPr="007F0727">
        <w:rPr>
          <w:i/>
          <w:sz w:val="24"/>
          <w:szCs w:val="24"/>
        </w:rPr>
        <w:t>Estensione dell’obbligo di vaccinazione per la prevenzione dell’infezione da Sars-CoV-2 agli ultracinquantenni</w:t>
      </w:r>
      <w:r w:rsidR="00F03D5B" w:rsidRPr="007F0727">
        <w:rPr>
          <w:sz w:val="24"/>
          <w:szCs w:val="24"/>
        </w:rPr>
        <w:t>”), il</w:t>
      </w:r>
      <w:r w:rsidR="00027E16" w:rsidRPr="007F0727">
        <w:rPr>
          <w:sz w:val="24"/>
          <w:szCs w:val="24"/>
        </w:rPr>
        <w:t xml:space="preserve"> primo dei</w:t>
      </w:r>
      <w:r w:rsidR="00F03D5B" w:rsidRPr="007F0727">
        <w:rPr>
          <w:sz w:val="24"/>
          <w:szCs w:val="24"/>
        </w:rPr>
        <w:t xml:space="preserve"> qual</w:t>
      </w:r>
      <w:r w:rsidR="00027E16" w:rsidRPr="007F0727">
        <w:rPr>
          <w:sz w:val="24"/>
          <w:szCs w:val="24"/>
        </w:rPr>
        <w:t>i</w:t>
      </w:r>
      <w:r w:rsidR="00F03D5B" w:rsidRPr="007F0727">
        <w:rPr>
          <w:sz w:val="24"/>
          <w:szCs w:val="24"/>
        </w:rPr>
        <w:t xml:space="preserve"> ha così disposto: &lt;&lt;</w:t>
      </w:r>
      <w:r w:rsidR="00F03D5B" w:rsidRPr="007F0727">
        <w:rPr>
          <w:i/>
          <w:sz w:val="24"/>
          <w:szCs w:val="24"/>
        </w:rPr>
        <w:t xml:space="preserve">Dalla data di entrata in vigore della presente disposizione e fino al 15 giugno 2022, al fine di tutelare la salute pubblica e mantenere adeguate misure di sicurezza nell’erogazione delle prestazioni di cura e assistenza, </w:t>
      </w:r>
      <w:r w:rsidR="00F03D5B" w:rsidRPr="007F0727">
        <w:rPr>
          <w:b/>
          <w:i/>
          <w:sz w:val="24"/>
          <w:szCs w:val="24"/>
        </w:rPr>
        <w:t>l’obbligo vaccinale</w:t>
      </w:r>
      <w:r w:rsidR="00F03D5B" w:rsidRPr="007F0727">
        <w:rPr>
          <w:i/>
          <w:sz w:val="24"/>
          <w:szCs w:val="24"/>
        </w:rPr>
        <w:t xml:space="preserve"> per la prevenzione dell’infezione dal Sars-CoV-2, di cui all’art.3-ter, </w:t>
      </w:r>
      <w:r w:rsidR="00F03D5B" w:rsidRPr="007F0727">
        <w:rPr>
          <w:b/>
          <w:i/>
          <w:sz w:val="24"/>
          <w:szCs w:val="24"/>
        </w:rPr>
        <w:t>si applica ai cittadini</w:t>
      </w:r>
      <w:r w:rsidR="00F03D5B" w:rsidRPr="007F0727">
        <w:rPr>
          <w:i/>
          <w:sz w:val="24"/>
          <w:szCs w:val="24"/>
        </w:rPr>
        <w:t xml:space="preserve"> italiani e di altri Stati membri dell’Unione europea residenti nel territorio dello Stato, nonché ai cittadini stranieri di cui agli articoli 34 e 35 del decreto legislativo 25 luglio 1998, n.286, </w:t>
      </w:r>
      <w:r w:rsidR="00F03D5B" w:rsidRPr="007F0727">
        <w:rPr>
          <w:b/>
          <w:i/>
          <w:sz w:val="24"/>
          <w:szCs w:val="24"/>
        </w:rPr>
        <w:t>che abbiano compiuto il cinquantesimo anno di età</w:t>
      </w:r>
      <w:r w:rsidR="00F03D5B" w:rsidRPr="007F0727">
        <w:rPr>
          <w:i/>
          <w:sz w:val="24"/>
          <w:szCs w:val="24"/>
        </w:rPr>
        <w:t>, fermo restando quanto previsto dagli articoli 4, 4-bis e 4-ter.</w:t>
      </w:r>
      <w:r w:rsidR="00F03D5B" w:rsidRPr="007F0727">
        <w:rPr>
          <w:sz w:val="24"/>
          <w:szCs w:val="24"/>
        </w:rPr>
        <w:t>&gt;&gt;</w:t>
      </w:r>
      <w:r w:rsidR="00965DA4" w:rsidRPr="007F0727">
        <w:rPr>
          <w:sz w:val="24"/>
          <w:szCs w:val="24"/>
        </w:rPr>
        <w:t>.</w:t>
      </w:r>
    </w:p>
    <w:p w:rsidR="00965DA4" w:rsidRPr="007F0727" w:rsidRDefault="003E5DE4" w:rsidP="00DD0562">
      <w:pPr>
        <w:spacing w:line="480" w:lineRule="auto"/>
        <w:ind w:left="45"/>
        <w:jc w:val="both"/>
        <w:rPr>
          <w:sz w:val="24"/>
          <w:szCs w:val="24"/>
        </w:rPr>
      </w:pPr>
      <w:r w:rsidRPr="007F0727">
        <w:rPr>
          <w:b/>
          <w:sz w:val="24"/>
          <w:szCs w:val="24"/>
        </w:rPr>
        <w:t>d</w:t>
      </w:r>
      <w:r w:rsidR="00711BF7" w:rsidRPr="007F0727">
        <w:rPr>
          <w:b/>
          <w:sz w:val="24"/>
          <w:szCs w:val="24"/>
        </w:rPr>
        <w:t xml:space="preserve">)- </w:t>
      </w:r>
      <w:r w:rsidR="00965DA4" w:rsidRPr="007F0727">
        <w:rPr>
          <w:sz w:val="24"/>
          <w:szCs w:val="24"/>
        </w:rPr>
        <w:t xml:space="preserve">Orbene, il </w:t>
      </w:r>
      <w:r w:rsidR="00EC5F6E" w:rsidRPr="007F0727">
        <w:rPr>
          <w:sz w:val="24"/>
          <w:szCs w:val="24"/>
        </w:rPr>
        <w:t xml:space="preserve">provvedimento </w:t>
      </w:r>
      <w:r w:rsidR="00965DA4" w:rsidRPr="007F0727">
        <w:rPr>
          <w:sz w:val="24"/>
          <w:szCs w:val="24"/>
        </w:rPr>
        <w:t>citat</w:t>
      </w:r>
      <w:r w:rsidR="003C032F" w:rsidRPr="007F0727">
        <w:rPr>
          <w:sz w:val="24"/>
          <w:szCs w:val="24"/>
        </w:rPr>
        <w:t>o</w:t>
      </w:r>
      <w:r w:rsidR="008238F4" w:rsidRPr="007F0727">
        <w:rPr>
          <w:sz w:val="24"/>
          <w:szCs w:val="24"/>
        </w:rPr>
        <w:t xml:space="preserve"> ha </w:t>
      </w:r>
      <w:r w:rsidRPr="007F0727">
        <w:rPr>
          <w:sz w:val="24"/>
          <w:szCs w:val="24"/>
        </w:rPr>
        <w:t>erroneamente</w:t>
      </w:r>
      <w:r w:rsidR="00965DA4" w:rsidRPr="007F0727">
        <w:rPr>
          <w:sz w:val="24"/>
          <w:szCs w:val="24"/>
        </w:rPr>
        <w:t xml:space="preserve"> interpreta</w:t>
      </w:r>
      <w:r w:rsidR="008238F4" w:rsidRPr="007F0727">
        <w:rPr>
          <w:sz w:val="24"/>
          <w:szCs w:val="24"/>
        </w:rPr>
        <w:t xml:space="preserve">to la citata normativa e ne ha esteso </w:t>
      </w:r>
      <w:r w:rsidR="006D4A7B" w:rsidRPr="007F0727">
        <w:rPr>
          <w:sz w:val="24"/>
          <w:szCs w:val="24"/>
        </w:rPr>
        <w:t>gli effetti,</w:t>
      </w:r>
      <w:r w:rsidR="00965DA4" w:rsidRPr="007F0727">
        <w:rPr>
          <w:sz w:val="24"/>
          <w:szCs w:val="24"/>
        </w:rPr>
        <w:t xml:space="preserve"> di fatto, </w:t>
      </w:r>
      <w:r w:rsidR="006D4A7B" w:rsidRPr="007F0727">
        <w:rPr>
          <w:sz w:val="24"/>
          <w:szCs w:val="24"/>
        </w:rPr>
        <w:t>sostitu</w:t>
      </w:r>
      <w:r w:rsidR="008238F4" w:rsidRPr="007F0727">
        <w:rPr>
          <w:sz w:val="24"/>
          <w:szCs w:val="24"/>
        </w:rPr>
        <w:t>endosi</w:t>
      </w:r>
      <w:r w:rsidR="006D4A7B" w:rsidRPr="007F0727">
        <w:rPr>
          <w:sz w:val="24"/>
          <w:szCs w:val="24"/>
        </w:rPr>
        <w:t xml:space="preserve"> </w:t>
      </w:r>
      <w:r w:rsidR="008238F4" w:rsidRPr="007F0727">
        <w:rPr>
          <w:sz w:val="24"/>
          <w:szCs w:val="24"/>
        </w:rPr>
        <w:t>a</w:t>
      </w:r>
      <w:r w:rsidR="006D4A7B" w:rsidRPr="007F0727">
        <w:rPr>
          <w:sz w:val="24"/>
          <w:szCs w:val="24"/>
        </w:rPr>
        <w:t>l legislatore nella parte</w:t>
      </w:r>
      <w:r w:rsidR="00965DA4" w:rsidRPr="007F0727">
        <w:rPr>
          <w:sz w:val="24"/>
          <w:szCs w:val="24"/>
        </w:rPr>
        <w:t xml:space="preserve"> in cui </w:t>
      </w:r>
      <w:r w:rsidR="00965DA4" w:rsidRPr="007F0727">
        <w:rPr>
          <w:sz w:val="24"/>
          <w:szCs w:val="24"/>
          <w:u w:val="single"/>
        </w:rPr>
        <w:t>ha inteso</w:t>
      </w:r>
      <w:r w:rsidR="006D4A7B" w:rsidRPr="007F0727">
        <w:rPr>
          <w:sz w:val="24"/>
          <w:szCs w:val="24"/>
          <w:u w:val="single"/>
        </w:rPr>
        <w:t xml:space="preserve"> include</w:t>
      </w:r>
      <w:r w:rsidR="00965DA4" w:rsidRPr="007F0727">
        <w:rPr>
          <w:sz w:val="24"/>
          <w:szCs w:val="24"/>
          <w:u w:val="single"/>
        </w:rPr>
        <w:t>re</w:t>
      </w:r>
      <w:r w:rsidR="00EC5F6E" w:rsidRPr="007F0727">
        <w:rPr>
          <w:b/>
          <w:sz w:val="24"/>
          <w:szCs w:val="24"/>
          <w:u w:val="single"/>
        </w:rPr>
        <w:t xml:space="preserve"> anche gli avvocati / difensori</w:t>
      </w:r>
      <w:r w:rsidR="006D4A7B" w:rsidRPr="007F0727">
        <w:rPr>
          <w:sz w:val="24"/>
          <w:szCs w:val="24"/>
          <w:u w:val="single"/>
        </w:rPr>
        <w:t xml:space="preserve"> tra i soggetti ultracinquantenni</w:t>
      </w:r>
      <w:r w:rsidR="00EC5F6E" w:rsidRPr="007F0727">
        <w:rPr>
          <w:sz w:val="24"/>
          <w:szCs w:val="24"/>
          <w:u w:val="single"/>
        </w:rPr>
        <w:t>, che pur</w:t>
      </w:r>
      <w:r w:rsidR="006D4A7B" w:rsidRPr="007F0727">
        <w:rPr>
          <w:sz w:val="24"/>
          <w:szCs w:val="24"/>
          <w:u w:val="single"/>
        </w:rPr>
        <w:t xml:space="preserve"> sottoposti all’obbligo vaccinale</w:t>
      </w:r>
      <w:r w:rsidR="00EC5F6E" w:rsidRPr="007F0727">
        <w:rPr>
          <w:sz w:val="24"/>
          <w:szCs w:val="24"/>
          <w:u w:val="single"/>
        </w:rPr>
        <w:t xml:space="preserve">, siano tenuti </w:t>
      </w:r>
      <w:r w:rsidR="00EC5F6E" w:rsidRPr="007F0727">
        <w:rPr>
          <w:b/>
          <w:sz w:val="24"/>
          <w:szCs w:val="24"/>
          <w:u w:val="single"/>
        </w:rPr>
        <w:t>anche</w:t>
      </w:r>
      <w:r w:rsidR="00EC5F6E" w:rsidRPr="007F0727">
        <w:rPr>
          <w:sz w:val="24"/>
          <w:szCs w:val="24"/>
          <w:u w:val="single"/>
        </w:rPr>
        <w:t xml:space="preserve"> al possesso e l’esibizione del certificato verde covid-19 “rafforzato” per accedere</w:t>
      </w:r>
      <w:r w:rsidR="00965DA4" w:rsidRPr="007F0727">
        <w:rPr>
          <w:sz w:val="24"/>
          <w:szCs w:val="24"/>
          <w:u w:val="single"/>
        </w:rPr>
        <w:t xml:space="preserve"> </w:t>
      </w:r>
      <w:r w:rsidR="00EC5F6E" w:rsidRPr="007F0727">
        <w:rPr>
          <w:sz w:val="24"/>
          <w:szCs w:val="24"/>
          <w:u w:val="single"/>
        </w:rPr>
        <w:t>ne</w:t>
      </w:r>
      <w:r w:rsidR="00965DA4" w:rsidRPr="007F0727">
        <w:rPr>
          <w:sz w:val="24"/>
          <w:szCs w:val="24"/>
          <w:u w:val="single"/>
        </w:rPr>
        <w:t>gli uffici giudiziari</w:t>
      </w:r>
      <w:r w:rsidR="00965DA4" w:rsidRPr="007F0727">
        <w:rPr>
          <w:sz w:val="24"/>
          <w:szCs w:val="24"/>
        </w:rPr>
        <w:t>.</w:t>
      </w:r>
    </w:p>
    <w:p w:rsidR="008238F4" w:rsidRPr="007F0727" w:rsidRDefault="003E5DE4" w:rsidP="008238F4">
      <w:pPr>
        <w:spacing w:line="480" w:lineRule="auto"/>
        <w:ind w:left="45"/>
        <w:jc w:val="both"/>
        <w:rPr>
          <w:sz w:val="24"/>
          <w:szCs w:val="24"/>
        </w:rPr>
      </w:pPr>
      <w:proofErr w:type="gramStart"/>
      <w:r w:rsidRPr="007F0727">
        <w:rPr>
          <w:b/>
          <w:sz w:val="24"/>
          <w:szCs w:val="24"/>
        </w:rPr>
        <w:t>e</w:t>
      </w:r>
      <w:r w:rsidR="00965DA4" w:rsidRPr="007F0727">
        <w:rPr>
          <w:b/>
          <w:sz w:val="24"/>
          <w:szCs w:val="24"/>
        </w:rPr>
        <w:t>)-</w:t>
      </w:r>
      <w:proofErr w:type="gramEnd"/>
      <w:r w:rsidR="00965DA4" w:rsidRPr="007F0727">
        <w:rPr>
          <w:b/>
          <w:sz w:val="24"/>
          <w:szCs w:val="24"/>
        </w:rPr>
        <w:t xml:space="preserve"> </w:t>
      </w:r>
      <w:r w:rsidR="00EC5F6E" w:rsidRPr="007F0727">
        <w:rPr>
          <w:sz w:val="24"/>
          <w:szCs w:val="24"/>
        </w:rPr>
        <w:t>Stante</w:t>
      </w:r>
      <w:r w:rsidR="00965DA4" w:rsidRPr="007F0727">
        <w:rPr>
          <w:sz w:val="24"/>
          <w:szCs w:val="24"/>
        </w:rPr>
        <w:t xml:space="preserve"> </w:t>
      </w:r>
      <w:r w:rsidR="004173FE" w:rsidRPr="007F0727">
        <w:rPr>
          <w:sz w:val="24"/>
          <w:szCs w:val="24"/>
        </w:rPr>
        <w:t>l’illegittimità del</w:t>
      </w:r>
      <w:r w:rsidR="00840727" w:rsidRPr="007F0727">
        <w:rPr>
          <w:sz w:val="24"/>
          <w:szCs w:val="24"/>
        </w:rPr>
        <w:t>l’impugnato provvedimento</w:t>
      </w:r>
      <w:r w:rsidR="004173FE" w:rsidRPr="007F0727">
        <w:rPr>
          <w:sz w:val="24"/>
          <w:szCs w:val="24"/>
        </w:rPr>
        <w:t xml:space="preserve"> “</w:t>
      </w:r>
      <w:r w:rsidR="004173FE" w:rsidRPr="007F0727">
        <w:rPr>
          <w:i/>
          <w:sz w:val="24"/>
          <w:szCs w:val="24"/>
        </w:rPr>
        <w:t xml:space="preserve">inter </w:t>
      </w:r>
      <w:proofErr w:type="spellStart"/>
      <w:r w:rsidR="004173FE" w:rsidRPr="007F0727">
        <w:rPr>
          <w:i/>
          <w:sz w:val="24"/>
          <w:szCs w:val="24"/>
        </w:rPr>
        <w:t>alios</w:t>
      </w:r>
      <w:proofErr w:type="spellEnd"/>
      <w:r w:rsidR="004173FE" w:rsidRPr="007F0727">
        <w:rPr>
          <w:sz w:val="24"/>
          <w:szCs w:val="24"/>
        </w:rPr>
        <w:t>”</w:t>
      </w:r>
      <w:r w:rsidR="00840727" w:rsidRPr="007F0727">
        <w:rPr>
          <w:sz w:val="24"/>
          <w:szCs w:val="24"/>
        </w:rPr>
        <w:t xml:space="preserve"> per violazione d</w:t>
      </w:r>
      <w:r w:rsidR="00EC5F6E" w:rsidRPr="007F0727">
        <w:rPr>
          <w:sz w:val="24"/>
          <w:szCs w:val="24"/>
        </w:rPr>
        <w:t>i</w:t>
      </w:r>
      <w:r w:rsidR="00840727" w:rsidRPr="007F0727">
        <w:rPr>
          <w:sz w:val="24"/>
          <w:szCs w:val="24"/>
        </w:rPr>
        <w:t xml:space="preserve"> legge, per </w:t>
      </w:r>
      <w:r w:rsidR="00EC5F6E" w:rsidRPr="007F0727">
        <w:rPr>
          <w:sz w:val="24"/>
          <w:szCs w:val="24"/>
        </w:rPr>
        <w:t>carenza assoluta</w:t>
      </w:r>
      <w:r w:rsidR="00840727" w:rsidRPr="007F0727">
        <w:rPr>
          <w:sz w:val="24"/>
          <w:szCs w:val="24"/>
        </w:rPr>
        <w:t xml:space="preserve"> di potere, per travisamento ed errore</w:t>
      </w:r>
      <w:r w:rsidR="00EC5F6E" w:rsidRPr="007F0727">
        <w:rPr>
          <w:sz w:val="24"/>
          <w:szCs w:val="24"/>
        </w:rPr>
        <w:t xml:space="preserve"> </w:t>
      </w:r>
      <w:r w:rsidR="00EC5F6E" w:rsidRPr="007F0727">
        <w:rPr>
          <w:sz w:val="24"/>
          <w:szCs w:val="24"/>
        </w:rPr>
        <w:lastRenderedPageBreak/>
        <w:t>nell’applicazione del dettato normativo</w:t>
      </w:r>
      <w:r w:rsidR="00027E16" w:rsidRPr="007F0727">
        <w:rPr>
          <w:sz w:val="24"/>
          <w:szCs w:val="24"/>
        </w:rPr>
        <w:t>,</w:t>
      </w:r>
      <w:r w:rsidR="00EC5F6E" w:rsidRPr="007F0727">
        <w:rPr>
          <w:sz w:val="24"/>
          <w:szCs w:val="24"/>
        </w:rPr>
        <w:t xml:space="preserve"> per abuso dell’ufficio e della funzione,</w:t>
      </w:r>
      <w:r w:rsidR="00840727" w:rsidRPr="007F0727">
        <w:rPr>
          <w:sz w:val="24"/>
          <w:szCs w:val="24"/>
        </w:rPr>
        <w:t xml:space="preserve"> </w:t>
      </w:r>
      <w:r w:rsidR="004173FE" w:rsidRPr="007F0727">
        <w:rPr>
          <w:sz w:val="24"/>
          <w:szCs w:val="24"/>
        </w:rPr>
        <w:t xml:space="preserve">esso </w:t>
      </w:r>
      <w:r w:rsidR="00EC5F6E" w:rsidRPr="007F0727">
        <w:rPr>
          <w:sz w:val="24"/>
          <w:szCs w:val="24"/>
        </w:rPr>
        <w:t>andrà</w:t>
      </w:r>
      <w:r w:rsidR="00840727" w:rsidRPr="007F0727">
        <w:rPr>
          <w:sz w:val="24"/>
          <w:szCs w:val="24"/>
        </w:rPr>
        <w:t xml:space="preserve"> disapplicato e/o dichiarato inefficace in </w:t>
      </w:r>
      <w:r w:rsidR="00840727" w:rsidRPr="007F0727">
        <w:rPr>
          <w:i/>
          <w:sz w:val="24"/>
          <w:szCs w:val="24"/>
        </w:rPr>
        <w:t>parte qua</w:t>
      </w:r>
      <w:r w:rsidR="00840727" w:rsidRPr="007F0727">
        <w:rPr>
          <w:sz w:val="24"/>
          <w:szCs w:val="24"/>
        </w:rPr>
        <w:t xml:space="preserve"> per </w:t>
      </w:r>
      <w:r w:rsidR="00027E16" w:rsidRPr="007F0727">
        <w:rPr>
          <w:sz w:val="24"/>
          <w:szCs w:val="24"/>
        </w:rPr>
        <w:t>i</w:t>
      </w:r>
      <w:r w:rsidR="00840727" w:rsidRPr="007F0727">
        <w:rPr>
          <w:sz w:val="24"/>
          <w:szCs w:val="24"/>
        </w:rPr>
        <w:t xml:space="preserve"> </w:t>
      </w:r>
      <w:r w:rsidR="008238F4" w:rsidRPr="007F0727">
        <w:rPr>
          <w:sz w:val="24"/>
          <w:szCs w:val="24"/>
        </w:rPr>
        <w:t>seguenti</w:t>
      </w:r>
    </w:p>
    <w:p w:rsidR="00AA0D8F" w:rsidRPr="007F0727" w:rsidRDefault="00027E16" w:rsidP="008238F4">
      <w:pPr>
        <w:spacing w:line="480" w:lineRule="auto"/>
        <w:ind w:left="45"/>
        <w:jc w:val="center"/>
        <w:rPr>
          <w:sz w:val="24"/>
          <w:szCs w:val="24"/>
        </w:rPr>
      </w:pPr>
      <w:r w:rsidRPr="007F0727">
        <w:rPr>
          <w:sz w:val="24"/>
          <w:szCs w:val="24"/>
        </w:rPr>
        <w:t>MOTIVI</w:t>
      </w:r>
    </w:p>
    <w:p w:rsidR="004173FE" w:rsidRPr="007F0727" w:rsidRDefault="007F0727" w:rsidP="007F0727">
      <w:pPr>
        <w:spacing w:line="480" w:lineRule="auto"/>
        <w:ind w:left="45"/>
        <w:jc w:val="both"/>
        <w:rPr>
          <w:sz w:val="24"/>
          <w:szCs w:val="24"/>
        </w:rPr>
      </w:pPr>
      <w:r w:rsidRPr="007F0727">
        <w:rPr>
          <w:b/>
          <w:sz w:val="24"/>
          <w:szCs w:val="24"/>
        </w:rPr>
        <w:t>1.</w:t>
      </w:r>
      <w:r>
        <w:rPr>
          <w:sz w:val="24"/>
          <w:szCs w:val="24"/>
        </w:rPr>
        <w:t xml:space="preserve"> </w:t>
      </w:r>
      <w:r w:rsidR="00EC5F6E" w:rsidRPr="007F0727">
        <w:rPr>
          <w:sz w:val="24"/>
          <w:szCs w:val="24"/>
        </w:rPr>
        <w:t>L</w:t>
      </w:r>
      <w:r w:rsidR="0024734A" w:rsidRPr="007F0727">
        <w:rPr>
          <w:sz w:val="24"/>
          <w:szCs w:val="24"/>
        </w:rPr>
        <w:t>’obbligo vaccinale per soggetti ultracinquantenni</w:t>
      </w:r>
      <w:r w:rsidR="002A5FC5" w:rsidRPr="007F0727">
        <w:rPr>
          <w:sz w:val="24"/>
          <w:szCs w:val="24"/>
        </w:rPr>
        <w:t xml:space="preserve"> è previsto</w:t>
      </w:r>
      <w:r w:rsidR="00031F99" w:rsidRPr="007F0727">
        <w:rPr>
          <w:sz w:val="24"/>
          <w:szCs w:val="24"/>
        </w:rPr>
        <w:t xml:space="preserve"> </w:t>
      </w:r>
      <w:r w:rsidR="002A5FC5" w:rsidRPr="007F0727">
        <w:rPr>
          <w:sz w:val="24"/>
          <w:szCs w:val="24"/>
        </w:rPr>
        <w:t>dal</w:t>
      </w:r>
      <w:r w:rsidR="002A5FC5" w:rsidRPr="007F0727">
        <w:rPr>
          <w:sz w:val="24"/>
          <w:szCs w:val="24"/>
        </w:rPr>
        <w:t xml:space="preserve">l’art.1, comma 1, del D.L. n.1/2022, </w:t>
      </w:r>
      <w:r w:rsidR="002A5FC5" w:rsidRPr="007F0727">
        <w:rPr>
          <w:sz w:val="24"/>
          <w:szCs w:val="24"/>
        </w:rPr>
        <w:t>che ha inserito</w:t>
      </w:r>
      <w:r w:rsidR="00031F99" w:rsidRPr="007F0727">
        <w:rPr>
          <w:sz w:val="24"/>
          <w:szCs w:val="24"/>
        </w:rPr>
        <w:t xml:space="preserve"> </w:t>
      </w:r>
      <w:r w:rsidR="002A5FC5" w:rsidRPr="007F0727">
        <w:rPr>
          <w:sz w:val="24"/>
          <w:szCs w:val="24"/>
        </w:rPr>
        <w:t>l’</w:t>
      </w:r>
      <w:r w:rsidR="00031F99" w:rsidRPr="007F0727">
        <w:rPr>
          <w:sz w:val="24"/>
          <w:szCs w:val="24"/>
        </w:rPr>
        <w:t>art.4-</w:t>
      </w:r>
      <w:r w:rsidR="00031F99" w:rsidRPr="007F0727">
        <w:rPr>
          <w:i/>
          <w:sz w:val="24"/>
          <w:szCs w:val="24"/>
        </w:rPr>
        <w:t>quater</w:t>
      </w:r>
      <w:r w:rsidR="00031F99" w:rsidRPr="007F0727">
        <w:rPr>
          <w:sz w:val="24"/>
          <w:szCs w:val="24"/>
        </w:rPr>
        <w:t xml:space="preserve"> </w:t>
      </w:r>
      <w:r w:rsidR="002A5FC5" w:rsidRPr="007F0727">
        <w:rPr>
          <w:sz w:val="24"/>
          <w:szCs w:val="24"/>
        </w:rPr>
        <w:t xml:space="preserve">nel corpo del </w:t>
      </w:r>
      <w:r w:rsidR="00031F99" w:rsidRPr="007F0727">
        <w:rPr>
          <w:sz w:val="24"/>
          <w:szCs w:val="24"/>
        </w:rPr>
        <w:t>D.L. n.52/2021</w:t>
      </w:r>
      <w:r w:rsidR="00FD25A7" w:rsidRPr="007F0727">
        <w:rPr>
          <w:b/>
          <w:sz w:val="24"/>
          <w:szCs w:val="24"/>
        </w:rPr>
        <w:t xml:space="preserve"> </w:t>
      </w:r>
      <w:r w:rsidR="00627946" w:rsidRPr="007F0727">
        <w:rPr>
          <w:sz w:val="24"/>
          <w:szCs w:val="24"/>
        </w:rPr>
        <w:t>c</w:t>
      </w:r>
      <w:r w:rsidR="0024734A" w:rsidRPr="007F0727">
        <w:rPr>
          <w:sz w:val="24"/>
          <w:szCs w:val="24"/>
        </w:rPr>
        <w:t>he</w:t>
      </w:r>
      <w:r w:rsidR="00027E16" w:rsidRPr="007F0727">
        <w:rPr>
          <w:sz w:val="24"/>
          <w:szCs w:val="24"/>
        </w:rPr>
        <w:t xml:space="preserve"> testualmente</w:t>
      </w:r>
      <w:r w:rsidR="00627946" w:rsidRPr="007F0727">
        <w:rPr>
          <w:sz w:val="24"/>
          <w:szCs w:val="24"/>
        </w:rPr>
        <w:t xml:space="preserve"> </w:t>
      </w:r>
      <w:r w:rsidR="008238F4" w:rsidRPr="007F0727">
        <w:rPr>
          <w:sz w:val="24"/>
          <w:szCs w:val="24"/>
        </w:rPr>
        <w:t>recita</w:t>
      </w:r>
      <w:r w:rsidR="00627946" w:rsidRPr="007F0727">
        <w:rPr>
          <w:sz w:val="24"/>
          <w:szCs w:val="24"/>
        </w:rPr>
        <w:t>: &lt;&lt;</w:t>
      </w:r>
      <w:r w:rsidR="00627946" w:rsidRPr="007F0727">
        <w:rPr>
          <w:i/>
          <w:sz w:val="24"/>
          <w:szCs w:val="24"/>
        </w:rPr>
        <w:t xml:space="preserve">Dalla data di entrata in vigore della presente disposizione e fino al 15 giugno 2022, al fine di tutelare la salute pubblica e mantenere adeguate misure di sicurezza nell’erogazione delle prestazioni di cura e assistenza, </w:t>
      </w:r>
      <w:r w:rsidR="00627946" w:rsidRPr="007F0727">
        <w:rPr>
          <w:b/>
          <w:i/>
          <w:sz w:val="24"/>
          <w:szCs w:val="24"/>
        </w:rPr>
        <w:t xml:space="preserve">l’obbligo vaccinale </w:t>
      </w:r>
      <w:r w:rsidR="00627946" w:rsidRPr="007F0727">
        <w:rPr>
          <w:i/>
          <w:sz w:val="24"/>
          <w:szCs w:val="24"/>
        </w:rPr>
        <w:t xml:space="preserve">per la prevenzione dell’infezione dal Sars-CoV-2, di cui all’art.3-ter, </w:t>
      </w:r>
      <w:r w:rsidR="00627946" w:rsidRPr="007F0727">
        <w:rPr>
          <w:b/>
          <w:i/>
          <w:sz w:val="24"/>
          <w:szCs w:val="24"/>
        </w:rPr>
        <w:t>si applica ai cittadini italiani</w:t>
      </w:r>
      <w:r w:rsidR="00627946" w:rsidRPr="007F0727">
        <w:rPr>
          <w:i/>
          <w:sz w:val="24"/>
          <w:szCs w:val="24"/>
        </w:rPr>
        <w:t xml:space="preserve"> e di altri Stati membri dell’Unione europea residenti nel territorio dello Stato, nonché ai cittadini stranieri di cui agli articoli 34 e 35 del decreto legislativo 25 luglio 1998, n.286, </w:t>
      </w:r>
      <w:r w:rsidR="00627946" w:rsidRPr="007F0727">
        <w:rPr>
          <w:b/>
          <w:i/>
          <w:sz w:val="24"/>
          <w:szCs w:val="24"/>
        </w:rPr>
        <w:t>che abbiano compiuto il cinquantesimo anno di età</w:t>
      </w:r>
      <w:r w:rsidR="00627946" w:rsidRPr="007F0727">
        <w:rPr>
          <w:i/>
          <w:sz w:val="24"/>
          <w:szCs w:val="24"/>
        </w:rPr>
        <w:t>, fermo restando quanto previsto dagli articoli 4, 4-bis e 4-ter.</w:t>
      </w:r>
      <w:r w:rsidR="00627946" w:rsidRPr="007F0727">
        <w:rPr>
          <w:sz w:val="24"/>
          <w:szCs w:val="24"/>
        </w:rPr>
        <w:t>&gt;&gt;.</w:t>
      </w:r>
    </w:p>
    <w:p w:rsidR="003A6061" w:rsidRPr="007F0727" w:rsidRDefault="00627946" w:rsidP="00661C28">
      <w:pPr>
        <w:spacing w:line="480" w:lineRule="auto"/>
        <w:ind w:left="45"/>
        <w:jc w:val="both"/>
        <w:rPr>
          <w:sz w:val="24"/>
          <w:szCs w:val="24"/>
        </w:rPr>
      </w:pPr>
      <w:r w:rsidRPr="007F0727">
        <w:rPr>
          <w:sz w:val="24"/>
          <w:szCs w:val="24"/>
        </w:rPr>
        <w:t xml:space="preserve">Lo stesso art.1, comma 1 del D.L. n.1/2022 ha introdotto </w:t>
      </w:r>
      <w:r w:rsidR="00355470" w:rsidRPr="007F0727">
        <w:rPr>
          <w:sz w:val="24"/>
          <w:szCs w:val="24"/>
        </w:rPr>
        <w:t>nel</w:t>
      </w:r>
      <w:r w:rsidRPr="007F0727">
        <w:rPr>
          <w:sz w:val="24"/>
          <w:szCs w:val="24"/>
        </w:rPr>
        <w:t xml:space="preserve"> D.L. n.44/2021, l’art.4-</w:t>
      </w:r>
      <w:r w:rsidRPr="007F0727">
        <w:rPr>
          <w:i/>
          <w:sz w:val="24"/>
          <w:szCs w:val="24"/>
        </w:rPr>
        <w:t>sexies</w:t>
      </w:r>
      <w:r w:rsidRPr="007F0727">
        <w:rPr>
          <w:sz w:val="24"/>
          <w:szCs w:val="24"/>
        </w:rPr>
        <w:t xml:space="preserve">, </w:t>
      </w:r>
      <w:r w:rsidR="00F17C52" w:rsidRPr="007F0727">
        <w:rPr>
          <w:sz w:val="24"/>
          <w:szCs w:val="24"/>
        </w:rPr>
        <w:t>con il quale</w:t>
      </w:r>
      <w:r w:rsidR="003A6061" w:rsidRPr="007F0727">
        <w:rPr>
          <w:sz w:val="24"/>
          <w:szCs w:val="24"/>
        </w:rPr>
        <w:t>, al comma 1, lettere a), b) e c),</w:t>
      </w:r>
      <w:r w:rsidR="00F17C52" w:rsidRPr="007F0727">
        <w:rPr>
          <w:sz w:val="24"/>
          <w:szCs w:val="24"/>
        </w:rPr>
        <w:t xml:space="preserve"> ha individua</w:t>
      </w:r>
      <w:r w:rsidR="003A6061" w:rsidRPr="007F0727">
        <w:rPr>
          <w:sz w:val="24"/>
          <w:szCs w:val="24"/>
        </w:rPr>
        <w:t>to</w:t>
      </w:r>
      <w:r w:rsidR="00F17C52" w:rsidRPr="007F0727">
        <w:rPr>
          <w:b/>
          <w:sz w:val="24"/>
          <w:szCs w:val="24"/>
        </w:rPr>
        <w:t xml:space="preserve"> la sanzione specifica </w:t>
      </w:r>
      <w:r w:rsidR="00F17C52" w:rsidRPr="007F0727">
        <w:rPr>
          <w:sz w:val="24"/>
          <w:szCs w:val="24"/>
        </w:rPr>
        <w:t>da irrogare in ipotesi di</w:t>
      </w:r>
      <w:r w:rsidR="00F17C52" w:rsidRPr="007F0727">
        <w:rPr>
          <w:b/>
          <w:sz w:val="24"/>
          <w:szCs w:val="24"/>
        </w:rPr>
        <w:t xml:space="preserve"> </w:t>
      </w:r>
      <w:r w:rsidR="00F17C52" w:rsidRPr="007F0727">
        <w:rPr>
          <w:sz w:val="24"/>
          <w:szCs w:val="24"/>
        </w:rPr>
        <w:t>violazione dell’obbligo vaccinale imposto ai soggetti ultracinquantenni</w:t>
      </w:r>
      <w:r w:rsidR="003A6061" w:rsidRPr="007F0727">
        <w:rPr>
          <w:sz w:val="24"/>
          <w:szCs w:val="24"/>
        </w:rPr>
        <w:t>.</w:t>
      </w:r>
    </w:p>
    <w:p w:rsidR="007C4A23" w:rsidRPr="007F0727" w:rsidRDefault="0024734A" w:rsidP="00661C28">
      <w:pPr>
        <w:spacing w:line="480" w:lineRule="auto"/>
        <w:ind w:left="45"/>
        <w:jc w:val="both"/>
        <w:rPr>
          <w:sz w:val="24"/>
          <w:szCs w:val="24"/>
        </w:rPr>
      </w:pPr>
      <w:r w:rsidRPr="007F0727">
        <w:rPr>
          <w:sz w:val="24"/>
          <w:szCs w:val="24"/>
        </w:rPr>
        <w:t>L</w:t>
      </w:r>
      <w:r w:rsidR="003A6061" w:rsidRPr="007F0727">
        <w:rPr>
          <w:sz w:val="24"/>
          <w:szCs w:val="24"/>
        </w:rPr>
        <w:t>a medesima norma</w:t>
      </w:r>
      <w:r w:rsidRPr="007F0727">
        <w:rPr>
          <w:sz w:val="24"/>
          <w:szCs w:val="24"/>
        </w:rPr>
        <w:t xml:space="preserve">, </w:t>
      </w:r>
      <w:r w:rsidR="008238F4" w:rsidRPr="007F0727">
        <w:rPr>
          <w:sz w:val="24"/>
          <w:szCs w:val="24"/>
        </w:rPr>
        <w:t xml:space="preserve">poi, </w:t>
      </w:r>
      <w:r w:rsidRPr="007F0727">
        <w:rPr>
          <w:sz w:val="24"/>
          <w:szCs w:val="24"/>
        </w:rPr>
        <w:t>al comma 3,</w:t>
      </w:r>
      <w:r w:rsidR="003A6061" w:rsidRPr="007F0727">
        <w:rPr>
          <w:sz w:val="24"/>
          <w:szCs w:val="24"/>
        </w:rPr>
        <w:t xml:space="preserve"> ha </w:t>
      </w:r>
      <w:r w:rsidR="00915C34" w:rsidRPr="007F0727">
        <w:rPr>
          <w:sz w:val="24"/>
          <w:szCs w:val="24"/>
        </w:rPr>
        <w:t>individuato</w:t>
      </w:r>
      <w:r w:rsidR="003A6061" w:rsidRPr="007F0727">
        <w:rPr>
          <w:sz w:val="24"/>
          <w:szCs w:val="24"/>
        </w:rPr>
        <w:t xml:space="preserve"> i soggett</w:t>
      </w:r>
      <w:r w:rsidR="00915C34" w:rsidRPr="007F0727">
        <w:rPr>
          <w:sz w:val="24"/>
          <w:szCs w:val="24"/>
        </w:rPr>
        <w:t>i</w:t>
      </w:r>
      <w:r w:rsidR="003A6061" w:rsidRPr="007F0727">
        <w:rPr>
          <w:sz w:val="24"/>
          <w:szCs w:val="24"/>
        </w:rPr>
        <w:t xml:space="preserve"> a deputat</w:t>
      </w:r>
      <w:r w:rsidR="00915C34" w:rsidRPr="007F0727">
        <w:rPr>
          <w:sz w:val="24"/>
          <w:szCs w:val="24"/>
        </w:rPr>
        <w:t>i</w:t>
      </w:r>
      <w:r w:rsidR="003A6061" w:rsidRPr="007F0727">
        <w:rPr>
          <w:sz w:val="24"/>
          <w:szCs w:val="24"/>
        </w:rPr>
        <w:t xml:space="preserve"> (il Ministero della salute  per il tramite dell’Agenzia delle Entrate</w:t>
      </w:r>
      <w:r w:rsidR="00014354" w:rsidRPr="007F0727">
        <w:rPr>
          <w:sz w:val="24"/>
          <w:szCs w:val="24"/>
        </w:rPr>
        <w:t>-Riscossione</w:t>
      </w:r>
      <w:r w:rsidR="003A6061" w:rsidRPr="007F0727">
        <w:rPr>
          <w:sz w:val="24"/>
          <w:szCs w:val="24"/>
        </w:rPr>
        <w:t>)</w:t>
      </w:r>
      <w:r w:rsidRPr="007F0727">
        <w:rPr>
          <w:sz w:val="24"/>
          <w:szCs w:val="24"/>
        </w:rPr>
        <w:t>,</w:t>
      </w:r>
      <w:r w:rsidR="003A6061" w:rsidRPr="007F0727">
        <w:rPr>
          <w:sz w:val="24"/>
          <w:szCs w:val="24"/>
        </w:rPr>
        <w:t xml:space="preserve"> </w:t>
      </w:r>
      <w:r w:rsidR="002A5FC5" w:rsidRPr="007F0727">
        <w:rPr>
          <w:sz w:val="24"/>
          <w:szCs w:val="24"/>
        </w:rPr>
        <w:t xml:space="preserve">all’accertamento e irrogazione delle </w:t>
      </w:r>
      <w:r w:rsidR="00F17C52" w:rsidRPr="007F0727">
        <w:rPr>
          <w:sz w:val="24"/>
          <w:szCs w:val="24"/>
        </w:rPr>
        <w:t>“</w:t>
      </w:r>
      <w:r w:rsidR="00F17C52" w:rsidRPr="007F0727">
        <w:rPr>
          <w:i/>
          <w:sz w:val="24"/>
          <w:szCs w:val="24"/>
        </w:rPr>
        <w:t>Sanzioni pecuniarie</w:t>
      </w:r>
      <w:r w:rsidR="00F17C52" w:rsidRPr="007F0727">
        <w:rPr>
          <w:sz w:val="24"/>
          <w:szCs w:val="24"/>
        </w:rPr>
        <w:t xml:space="preserve">”, </w:t>
      </w:r>
      <w:r w:rsidR="002A5FC5" w:rsidRPr="007F0727">
        <w:rPr>
          <w:sz w:val="24"/>
          <w:szCs w:val="24"/>
        </w:rPr>
        <w:t>disponendo che</w:t>
      </w:r>
      <w:r w:rsidR="00F17C52" w:rsidRPr="007F0727">
        <w:rPr>
          <w:sz w:val="24"/>
          <w:szCs w:val="24"/>
        </w:rPr>
        <w:t>: &lt;&lt;</w:t>
      </w:r>
      <w:r w:rsidR="002A5FC5" w:rsidRPr="007F0727">
        <w:rPr>
          <w:i/>
          <w:sz w:val="24"/>
          <w:szCs w:val="24"/>
        </w:rPr>
        <w:t>i</w:t>
      </w:r>
      <w:r w:rsidR="00F17C52" w:rsidRPr="007F0727">
        <w:rPr>
          <w:i/>
          <w:sz w:val="24"/>
          <w:szCs w:val="24"/>
        </w:rPr>
        <w:t xml:space="preserve">n caso di inosservanza dell’obbligo vaccinale di cui all’articolo 4-quater, si applica </w:t>
      </w:r>
      <w:r w:rsidR="00F17C52" w:rsidRPr="007F0727">
        <w:rPr>
          <w:i/>
          <w:sz w:val="24"/>
          <w:szCs w:val="24"/>
          <w:u w:val="single"/>
        </w:rPr>
        <w:t>la sanzione amministrativa pecuniaria di euro cento</w:t>
      </w:r>
      <w:r w:rsidR="00F17C52" w:rsidRPr="007F0727">
        <w:rPr>
          <w:i/>
          <w:sz w:val="24"/>
          <w:szCs w:val="24"/>
        </w:rPr>
        <w:t xml:space="preserve"> in uno dei seguenti casi: a)- soggetti che alla data del 1° febbraio 2022 non abbiano </w:t>
      </w:r>
      <w:r w:rsidR="00F17C52" w:rsidRPr="007F0727">
        <w:rPr>
          <w:i/>
          <w:sz w:val="24"/>
          <w:szCs w:val="24"/>
        </w:rPr>
        <w:lastRenderedPageBreak/>
        <w:t>iniziato il ciclo vaccinale primario; b)- soggetti che a decorrere dal 1° febbraio 2022 non abbiano effettuato la dose di completamento del ciclo vaccinale primario nel rispetto delle indicazioni e nei termini previsti con circolare del Ministero della salute; c)- soggetti che a decorrere dal 1° febbraio 2022 non</w:t>
      </w:r>
      <w:r w:rsidR="003A6061" w:rsidRPr="007F0727">
        <w:rPr>
          <w:i/>
          <w:sz w:val="24"/>
          <w:szCs w:val="24"/>
        </w:rPr>
        <w:t xml:space="preserve"> </w:t>
      </w:r>
      <w:r w:rsidR="00F17C52" w:rsidRPr="007F0727">
        <w:rPr>
          <w:i/>
          <w:sz w:val="24"/>
          <w:szCs w:val="24"/>
        </w:rPr>
        <w:t>abbiano effettuato la dose di richiamo successiva al ciclo vaccinale primario entro i termini di validità delle certificazioni verdi Covid-19 previsti dall’art.9, comma 3, del decreto legge 22 aprile 2021, n.52, convertito, con modificazioni, dalla legge 17 giugno 2021, n.87</w:t>
      </w:r>
      <w:r w:rsidR="003A6061" w:rsidRPr="007F0727">
        <w:rPr>
          <w:i/>
          <w:sz w:val="24"/>
          <w:szCs w:val="24"/>
        </w:rPr>
        <w:t xml:space="preserve"> … L’irrogazione della sanzione di cui al comma 1, nella misura ivi stabilita, è effettuata dal Ministero della salute per il tramite dell’Agenzia delle entrate – Riscossione, che vi provvede sulla base degli elenchi dei soggetti inadempienti all’obbligo vaccinale periodicamente predisposti e trasmessi dal medesimo Ministero … Il Ministero della Salute, avvalendosi dell’Agenzia delle entrate-Riscossione comunica ai soggetti inadempienti l’avvio del procedimento sanzionatorio e indica ai destinatari il termine perentorio di dieci giorni dalla ricezione, per comunicare all’Azienda sanitaria locale competente per territorio l’eventuale certificazione</w:t>
      </w:r>
      <w:r w:rsidR="00014354" w:rsidRPr="007F0727">
        <w:rPr>
          <w:i/>
          <w:sz w:val="24"/>
          <w:szCs w:val="24"/>
        </w:rPr>
        <w:t xml:space="preserve"> relativa al differimento o all’</w:t>
      </w:r>
      <w:r w:rsidR="00430D39" w:rsidRPr="007F0727">
        <w:rPr>
          <w:i/>
          <w:sz w:val="24"/>
          <w:szCs w:val="24"/>
        </w:rPr>
        <w:t>e</w:t>
      </w:r>
      <w:r w:rsidR="00014354" w:rsidRPr="007F0727">
        <w:rPr>
          <w:i/>
          <w:sz w:val="24"/>
          <w:szCs w:val="24"/>
        </w:rPr>
        <w:t>senzione dall’obbligo vaccinale, ovvero altra ragione … L’Azienda sanitaria locale competente per territorio trasmette all’Agenzia delle entrate-Riscossione … un’attestazione relativa all’insussistenza dell’obbligo vaccinale o all’impossibilità di adempiervi … L’Agenzia delle entrate-Riscossione, nel caso in cui l’Azienda sanitaria locale competente non confermi l’insussistenza dell’obbligo vaccinale … provvede … mediante la notifica … di un avviso di addebito, con valore di titolo esecutivo</w:t>
      </w:r>
      <w:r w:rsidR="00014354" w:rsidRPr="007F0727">
        <w:rPr>
          <w:sz w:val="24"/>
          <w:szCs w:val="24"/>
        </w:rPr>
        <w:t>…&gt;&gt;.</w:t>
      </w:r>
    </w:p>
    <w:p w:rsidR="00915C34" w:rsidRPr="007F0727" w:rsidRDefault="00915C34" w:rsidP="00915C34">
      <w:pPr>
        <w:spacing w:line="480" w:lineRule="auto"/>
        <w:ind w:left="45"/>
        <w:jc w:val="center"/>
        <w:rPr>
          <w:b/>
          <w:sz w:val="24"/>
          <w:szCs w:val="24"/>
        </w:rPr>
      </w:pPr>
      <w:r w:rsidRPr="007F0727">
        <w:rPr>
          <w:b/>
          <w:sz w:val="24"/>
          <w:szCs w:val="24"/>
        </w:rPr>
        <w:t>***</w:t>
      </w:r>
    </w:p>
    <w:p w:rsidR="0024734A" w:rsidRPr="007F0727" w:rsidRDefault="0024734A" w:rsidP="00661C28">
      <w:pPr>
        <w:spacing w:line="480" w:lineRule="auto"/>
        <w:ind w:left="45"/>
        <w:jc w:val="both"/>
        <w:rPr>
          <w:b/>
          <w:sz w:val="24"/>
          <w:szCs w:val="24"/>
        </w:rPr>
      </w:pPr>
      <w:r w:rsidRPr="007F0727">
        <w:rPr>
          <w:b/>
          <w:sz w:val="24"/>
          <w:szCs w:val="24"/>
        </w:rPr>
        <w:lastRenderedPageBreak/>
        <w:t>2</w:t>
      </w:r>
      <w:r w:rsidR="007F0727">
        <w:rPr>
          <w:b/>
          <w:sz w:val="24"/>
          <w:szCs w:val="24"/>
        </w:rPr>
        <w:t>.</w:t>
      </w:r>
      <w:r w:rsidRPr="007F0727">
        <w:rPr>
          <w:b/>
          <w:sz w:val="24"/>
          <w:szCs w:val="24"/>
        </w:rPr>
        <w:t xml:space="preserve"> </w:t>
      </w:r>
      <w:r w:rsidR="00915C34" w:rsidRPr="007F0727">
        <w:rPr>
          <w:sz w:val="24"/>
          <w:szCs w:val="24"/>
        </w:rPr>
        <w:t>P</w:t>
      </w:r>
      <w:r w:rsidRPr="007F0727">
        <w:rPr>
          <w:sz w:val="24"/>
          <w:szCs w:val="24"/>
        </w:rPr>
        <w:t xml:space="preserve">er i soggetti ultracinquantenni </w:t>
      </w:r>
      <w:r w:rsidR="00915C34" w:rsidRPr="007F0727">
        <w:rPr>
          <w:sz w:val="24"/>
          <w:szCs w:val="24"/>
        </w:rPr>
        <w:t>obbligati alla vaccinazione, l’</w:t>
      </w:r>
      <w:r w:rsidR="00915C34" w:rsidRPr="007F0727">
        <w:rPr>
          <w:sz w:val="24"/>
          <w:szCs w:val="24"/>
        </w:rPr>
        <w:t>art. 4-</w:t>
      </w:r>
      <w:r w:rsidR="00915C34" w:rsidRPr="007F0727">
        <w:rPr>
          <w:i/>
          <w:sz w:val="24"/>
          <w:szCs w:val="24"/>
        </w:rPr>
        <w:t>quinques</w:t>
      </w:r>
      <w:r w:rsidR="00915C34" w:rsidRPr="007F0727">
        <w:rPr>
          <w:sz w:val="24"/>
          <w:szCs w:val="24"/>
        </w:rPr>
        <w:t xml:space="preserve"> </w:t>
      </w:r>
      <w:r w:rsidR="00915C34" w:rsidRPr="007F0727">
        <w:rPr>
          <w:sz w:val="24"/>
          <w:szCs w:val="24"/>
        </w:rPr>
        <w:t xml:space="preserve">D.L. </w:t>
      </w:r>
      <w:r w:rsidR="00915C34" w:rsidRPr="007F0727">
        <w:rPr>
          <w:sz w:val="24"/>
          <w:szCs w:val="24"/>
        </w:rPr>
        <w:t xml:space="preserve">n.44/2021, </w:t>
      </w:r>
      <w:r w:rsidR="00915C34" w:rsidRPr="007F0727">
        <w:rPr>
          <w:sz w:val="24"/>
          <w:szCs w:val="24"/>
        </w:rPr>
        <w:t xml:space="preserve">introdotto dal D.L. 1/22, prevede un </w:t>
      </w:r>
      <w:r w:rsidR="00915C34" w:rsidRPr="007F0727">
        <w:rPr>
          <w:b/>
          <w:sz w:val="24"/>
          <w:szCs w:val="24"/>
        </w:rPr>
        <w:t>ulteriore obbligo</w:t>
      </w:r>
      <w:r w:rsidR="00915C34" w:rsidRPr="007F0727">
        <w:rPr>
          <w:sz w:val="24"/>
          <w:szCs w:val="24"/>
        </w:rPr>
        <w:t xml:space="preserve"> (accompagnato da specifica sanzione) qualora</w:t>
      </w:r>
      <w:r w:rsidRPr="007F0727">
        <w:rPr>
          <w:sz w:val="24"/>
          <w:szCs w:val="24"/>
        </w:rPr>
        <w:t xml:space="preserve"> siano anche</w:t>
      </w:r>
      <w:r w:rsidRPr="007F0727">
        <w:rPr>
          <w:b/>
          <w:sz w:val="24"/>
          <w:szCs w:val="24"/>
        </w:rPr>
        <w:t xml:space="preserve"> lavoratori dipendenti pubblici o privati.</w:t>
      </w:r>
    </w:p>
    <w:p w:rsidR="00356E70" w:rsidRPr="007F0727" w:rsidRDefault="009276EF" w:rsidP="00661C28">
      <w:pPr>
        <w:spacing w:line="480" w:lineRule="auto"/>
        <w:ind w:left="45"/>
        <w:jc w:val="both"/>
        <w:rPr>
          <w:sz w:val="24"/>
          <w:szCs w:val="24"/>
        </w:rPr>
      </w:pPr>
      <w:r w:rsidRPr="007F0727">
        <w:rPr>
          <w:sz w:val="24"/>
          <w:szCs w:val="24"/>
        </w:rPr>
        <w:t>l’art.4-</w:t>
      </w:r>
      <w:r w:rsidRPr="007F0727">
        <w:rPr>
          <w:i/>
          <w:sz w:val="24"/>
          <w:szCs w:val="24"/>
        </w:rPr>
        <w:t>quinquies</w:t>
      </w:r>
      <w:r w:rsidRPr="007F0727">
        <w:rPr>
          <w:sz w:val="24"/>
          <w:szCs w:val="24"/>
        </w:rPr>
        <w:t xml:space="preserve"> </w:t>
      </w:r>
      <w:r w:rsidR="00915C34" w:rsidRPr="007F0727">
        <w:rPr>
          <w:sz w:val="24"/>
          <w:szCs w:val="24"/>
        </w:rPr>
        <w:t xml:space="preserve">citato, rubricato </w:t>
      </w:r>
      <w:r w:rsidRPr="007F0727">
        <w:rPr>
          <w:sz w:val="24"/>
          <w:szCs w:val="24"/>
        </w:rPr>
        <w:t>“</w:t>
      </w:r>
      <w:r w:rsidRPr="007F0727">
        <w:rPr>
          <w:i/>
          <w:sz w:val="24"/>
          <w:szCs w:val="24"/>
        </w:rPr>
        <w:t>Estensione dell’impiego dei certificati vaccinali e di guarigione sui luoghi di lavoro</w:t>
      </w:r>
      <w:r w:rsidRPr="007F0727">
        <w:rPr>
          <w:sz w:val="24"/>
          <w:szCs w:val="24"/>
        </w:rPr>
        <w:t>”</w:t>
      </w:r>
      <w:r w:rsidR="00296AB5" w:rsidRPr="007F0727">
        <w:rPr>
          <w:sz w:val="24"/>
          <w:szCs w:val="24"/>
        </w:rPr>
        <w:t>, al comma 1,</w:t>
      </w:r>
      <w:r w:rsidRPr="007F0727">
        <w:rPr>
          <w:sz w:val="24"/>
          <w:szCs w:val="24"/>
        </w:rPr>
        <w:t xml:space="preserve"> così dispone: &lt;&lt;</w:t>
      </w:r>
      <w:r w:rsidRPr="007F0727">
        <w:rPr>
          <w:i/>
          <w:sz w:val="24"/>
          <w:szCs w:val="24"/>
        </w:rPr>
        <w:t xml:space="preserve">A decorrere </w:t>
      </w:r>
      <w:r w:rsidRPr="007F0727">
        <w:rPr>
          <w:b/>
          <w:i/>
          <w:sz w:val="24"/>
          <w:szCs w:val="24"/>
        </w:rPr>
        <w:t>dal 15 febbraio 2022</w:t>
      </w:r>
      <w:r w:rsidRPr="007F0727">
        <w:rPr>
          <w:i/>
          <w:sz w:val="24"/>
          <w:szCs w:val="24"/>
        </w:rPr>
        <w:t xml:space="preserve">, i soggetti di cui agli articoli 9-quinquies, commi 1 e 2, </w:t>
      </w:r>
      <w:r w:rsidRPr="007F0727">
        <w:rPr>
          <w:b/>
          <w:i/>
          <w:sz w:val="24"/>
          <w:szCs w:val="24"/>
        </w:rPr>
        <w:t>9-sexies, commi 1, 4</w:t>
      </w:r>
      <w:r w:rsidRPr="007F0727">
        <w:rPr>
          <w:i/>
          <w:sz w:val="24"/>
          <w:szCs w:val="24"/>
        </w:rPr>
        <w:t xml:space="preserve"> e 9-septies, commi 1 e 2, del decreto legge 22 aprile 2021, n.52, convertito, con modificazioni, dalla legge 17 giugno 2021, n.87, ai quali si applica l’obbligo vaccinale di cui all’art.4-quater, </w:t>
      </w:r>
      <w:r w:rsidRPr="007F0727">
        <w:rPr>
          <w:b/>
          <w:i/>
          <w:sz w:val="24"/>
          <w:szCs w:val="24"/>
        </w:rPr>
        <w:t>per l’accesso ai luoghi di lavoro</w:t>
      </w:r>
      <w:r w:rsidRPr="007F0727">
        <w:rPr>
          <w:i/>
          <w:sz w:val="24"/>
          <w:szCs w:val="24"/>
        </w:rPr>
        <w:t xml:space="preserve"> nell’ambito del territorio nazionale, devono possedere e sono tenuti ad esibire una delle certificazioni verdi Covid-19 di vaccinazione o di guarigione di cui </w:t>
      </w:r>
      <w:r w:rsidRPr="007F0727">
        <w:rPr>
          <w:b/>
          <w:i/>
          <w:sz w:val="24"/>
          <w:szCs w:val="24"/>
        </w:rPr>
        <w:t xml:space="preserve">all’articolo 9, comma 2, lettere a), b) e c-bis </w:t>
      </w:r>
      <w:r w:rsidRPr="007F0727">
        <w:rPr>
          <w:i/>
          <w:sz w:val="24"/>
          <w:szCs w:val="24"/>
        </w:rPr>
        <w:t>del decreto legge n.52 del 2021</w:t>
      </w:r>
      <w:r w:rsidRPr="007F0727">
        <w:rPr>
          <w:sz w:val="24"/>
          <w:szCs w:val="24"/>
        </w:rPr>
        <w:t>…&gt;&gt; (</w:t>
      </w:r>
      <w:r w:rsidR="00915C34" w:rsidRPr="007F0727">
        <w:rPr>
          <w:sz w:val="24"/>
          <w:szCs w:val="24"/>
        </w:rPr>
        <w:t xml:space="preserve">c.d. </w:t>
      </w:r>
      <w:r w:rsidR="00915C34" w:rsidRPr="007F0727">
        <w:rPr>
          <w:i/>
          <w:sz w:val="24"/>
          <w:szCs w:val="24"/>
        </w:rPr>
        <w:t>green pass rafforzato</w:t>
      </w:r>
      <w:r w:rsidRPr="007F0727">
        <w:rPr>
          <w:sz w:val="24"/>
          <w:szCs w:val="24"/>
        </w:rPr>
        <w:t>)</w:t>
      </w:r>
      <w:r w:rsidR="00296AB5" w:rsidRPr="007F0727">
        <w:rPr>
          <w:sz w:val="24"/>
          <w:szCs w:val="24"/>
        </w:rPr>
        <w:t>.</w:t>
      </w:r>
    </w:p>
    <w:p w:rsidR="00A10025" w:rsidRPr="007F0727" w:rsidRDefault="00A10025" w:rsidP="00661C28">
      <w:pPr>
        <w:spacing w:line="480" w:lineRule="auto"/>
        <w:ind w:left="45"/>
        <w:jc w:val="both"/>
        <w:rPr>
          <w:sz w:val="24"/>
          <w:szCs w:val="24"/>
        </w:rPr>
      </w:pPr>
      <w:r w:rsidRPr="007F0727">
        <w:rPr>
          <w:sz w:val="24"/>
          <w:szCs w:val="24"/>
        </w:rPr>
        <w:t xml:space="preserve">Di tutta evidenza </w:t>
      </w:r>
      <w:r w:rsidR="00772817" w:rsidRPr="007F0727">
        <w:rPr>
          <w:sz w:val="24"/>
          <w:szCs w:val="24"/>
        </w:rPr>
        <w:t>è che</w:t>
      </w:r>
      <w:r w:rsidRPr="007F0727">
        <w:rPr>
          <w:sz w:val="24"/>
          <w:szCs w:val="24"/>
        </w:rPr>
        <w:t xml:space="preserve"> il richiamo</w:t>
      </w:r>
      <w:r w:rsidR="00772817" w:rsidRPr="007F0727">
        <w:rPr>
          <w:sz w:val="24"/>
          <w:szCs w:val="24"/>
        </w:rPr>
        <w:t xml:space="preserve"> fatto</w:t>
      </w:r>
      <w:r w:rsidRPr="007F0727">
        <w:rPr>
          <w:sz w:val="24"/>
          <w:szCs w:val="24"/>
        </w:rPr>
        <w:t xml:space="preserve"> all’art. </w:t>
      </w:r>
      <w:r w:rsidRPr="007F0727">
        <w:rPr>
          <w:b/>
          <w:sz w:val="24"/>
          <w:szCs w:val="24"/>
        </w:rPr>
        <w:t>9sexies commi 1 e 4</w:t>
      </w:r>
      <w:r w:rsidRPr="007F0727">
        <w:rPr>
          <w:sz w:val="24"/>
          <w:szCs w:val="24"/>
        </w:rPr>
        <w:t xml:space="preserve"> del D.L. 52/21 sia</w:t>
      </w:r>
      <w:r w:rsidR="00772817" w:rsidRPr="007F0727">
        <w:rPr>
          <w:sz w:val="24"/>
          <w:szCs w:val="24"/>
        </w:rPr>
        <w:t xml:space="preserve"> volutamente generalizzato</w:t>
      </w:r>
      <w:r w:rsidR="00CD446A" w:rsidRPr="007F0727">
        <w:rPr>
          <w:sz w:val="24"/>
          <w:szCs w:val="24"/>
        </w:rPr>
        <w:t>,</w:t>
      </w:r>
      <w:r w:rsidR="00772817" w:rsidRPr="007F0727">
        <w:rPr>
          <w:sz w:val="24"/>
          <w:szCs w:val="24"/>
        </w:rPr>
        <w:t xml:space="preserve"> posto che il comma 4 cit. elenca una serie di soggetti </w:t>
      </w:r>
      <w:r w:rsidRPr="007F0727">
        <w:rPr>
          <w:sz w:val="24"/>
          <w:szCs w:val="24"/>
        </w:rPr>
        <w:t xml:space="preserve"> (</w:t>
      </w:r>
      <w:r w:rsidR="00772817" w:rsidRPr="007F0727">
        <w:rPr>
          <w:sz w:val="24"/>
          <w:szCs w:val="24"/>
        </w:rPr>
        <w:t>giudice onorario, popolare, avvocati difensori, i consulenti ed ai periti</w:t>
      </w:r>
      <w:r w:rsidR="00CD446A" w:rsidRPr="007F0727">
        <w:rPr>
          <w:sz w:val="24"/>
          <w:szCs w:val="24"/>
        </w:rPr>
        <w:t xml:space="preserve">) non tutti dipendenti privati o pubblici, di </w:t>
      </w:r>
      <w:proofErr w:type="spellStart"/>
      <w:r w:rsidR="00CD446A" w:rsidRPr="007F0727">
        <w:rPr>
          <w:sz w:val="24"/>
          <w:szCs w:val="24"/>
        </w:rPr>
        <w:t>talch’è</w:t>
      </w:r>
      <w:proofErr w:type="spellEnd"/>
      <w:r w:rsidR="00CD446A" w:rsidRPr="007F0727">
        <w:rPr>
          <w:sz w:val="24"/>
          <w:szCs w:val="24"/>
        </w:rPr>
        <w:t xml:space="preserve"> la norma eccezionale che impone l’obbligo di vaccinazione agli ultracinquantenni restringe il campo, per specificazione, all’obbligo di munirsi di </w:t>
      </w:r>
      <w:r w:rsidR="00CD446A" w:rsidRPr="007F0727">
        <w:rPr>
          <w:i/>
          <w:sz w:val="24"/>
          <w:szCs w:val="24"/>
        </w:rPr>
        <w:t>green pass rafforzato</w:t>
      </w:r>
      <w:r w:rsidR="00CD446A" w:rsidRPr="007F0727">
        <w:rPr>
          <w:sz w:val="24"/>
          <w:szCs w:val="24"/>
        </w:rPr>
        <w:t xml:space="preserve"> (quindi vaccinarsi o guarire) solo a coloro che, tra quelle categorie, debbano accedere in tribunale in quanto “</w:t>
      </w:r>
      <w:r w:rsidR="00CD446A" w:rsidRPr="007F0727">
        <w:rPr>
          <w:b/>
          <w:sz w:val="24"/>
          <w:szCs w:val="24"/>
        </w:rPr>
        <w:t>luogo di lavoro</w:t>
      </w:r>
      <w:r w:rsidR="00CD446A" w:rsidRPr="007F0727">
        <w:rPr>
          <w:sz w:val="24"/>
          <w:szCs w:val="24"/>
        </w:rPr>
        <w:t xml:space="preserve">” </w:t>
      </w:r>
      <w:r w:rsidR="00CD446A" w:rsidRPr="007F0727">
        <w:rPr>
          <w:b/>
          <w:sz w:val="24"/>
          <w:szCs w:val="24"/>
        </w:rPr>
        <w:t>in forza di un rapporto di lavoro subordinato,</w:t>
      </w:r>
      <w:r w:rsidR="00CD446A" w:rsidRPr="007F0727">
        <w:rPr>
          <w:sz w:val="24"/>
          <w:szCs w:val="24"/>
        </w:rPr>
        <w:t xml:space="preserve"> pubblico o privato che sia.</w:t>
      </w:r>
    </w:p>
    <w:p w:rsidR="0024734A" w:rsidRPr="007F0727" w:rsidRDefault="007F0727" w:rsidP="00661C28">
      <w:pPr>
        <w:spacing w:line="480" w:lineRule="auto"/>
        <w:ind w:left="45"/>
        <w:jc w:val="both"/>
        <w:rPr>
          <w:sz w:val="24"/>
          <w:szCs w:val="24"/>
        </w:rPr>
      </w:pPr>
      <w:r>
        <w:rPr>
          <w:b/>
          <w:sz w:val="24"/>
          <w:szCs w:val="24"/>
        </w:rPr>
        <w:lastRenderedPageBreak/>
        <w:t>2.1.</w:t>
      </w:r>
      <w:r w:rsidR="00296AB5" w:rsidRPr="007F0727">
        <w:rPr>
          <w:sz w:val="24"/>
          <w:szCs w:val="24"/>
        </w:rPr>
        <w:t xml:space="preserve"> </w:t>
      </w:r>
      <w:r w:rsidR="00CD446A" w:rsidRPr="007F0727">
        <w:rPr>
          <w:sz w:val="24"/>
          <w:szCs w:val="24"/>
        </w:rPr>
        <w:t>Infatti, l</w:t>
      </w:r>
      <w:r w:rsidR="00296AB5" w:rsidRPr="007F0727">
        <w:rPr>
          <w:sz w:val="24"/>
          <w:szCs w:val="24"/>
        </w:rPr>
        <w:t>o</w:t>
      </w:r>
      <w:r w:rsidR="0059411D" w:rsidRPr="007F0727">
        <w:rPr>
          <w:sz w:val="24"/>
          <w:szCs w:val="24"/>
        </w:rPr>
        <w:t xml:space="preserve"> stesso </w:t>
      </w:r>
      <w:r w:rsidR="00296AB5" w:rsidRPr="007F0727">
        <w:rPr>
          <w:sz w:val="24"/>
          <w:szCs w:val="24"/>
        </w:rPr>
        <w:t>art.4-</w:t>
      </w:r>
      <w:r w:rsidR="00296AB5" w:rsidRPr="007F0727">
        <w:rPr>
          <w:i/>
          <w:sz w:val="24"/>
          <w:szCs w:val="24"/>
        </w:rPr>
        <w:t>quinquies</w:t>
      </w:r>
      <w:r w:rsidR="00296AB5" w:rsidRPr="007F0727">
        <w:rPr>
          <w:sz w:val="24"/>
          <w:szCs w:val="24"/>
        </w:rPr>
        <w:t>, al comma 2, prevede che &lt;&lt;…</w:t>
      </w:r>
      <w:r w:rsidR="00296AB5" w:rsidRPr="007F0727">
        <w:rPr>
          <w:b/>
          <w:i/>
          <w:sz w:val="24"/>
          <w:szCs w:val="24"/>
          <w:u w:val="single"/>
        </w:rPr>
        <w:t>I datori di lavoro pubblici</w:t>
      </w:r>
      <w:r w:rsidR="00296AB5" w:rsidRPr="007F0727">
        <w:rPr>
          <w:b/>
          <w:i/>
          <w:sz w:val="24"/>
          <w:szCs w:val="24"/>
        </w:rPr>
        <w:t xml:space="preserve"> </w:t>
      </w:r>
      <w:r w:rsidR="00296AB5" w:rsidRPr="007F0727">
        <w:rPr>
          <w:i/>
          <w:sz w:val="24"/>
          <w:szCs w:val="24"/>
        </w:rPr>
        <w:t xml:space="preserve">di cui all’art.9-quinquies del decreto legge n.52 del 2021, </w:t>
      </w:r>
      <w:r w:rsidR="00296AB5" w:rsidRPr="007F0727">
        <w:rPr>
          <w:b/>
          <w:i/>
          <w:sz w:val="24"/>
          <w:szCs w:val="24"/>
          <w:u w:val="single"/>
        </w:rPr>
        <w:t>i datori di lavoro privati</w:t>
      </w:r>
      <w:r w:rsidR="00296AB5" w:rsidRPr="007F0727">
        <w:rPr>
          <w:i/>
          <w:sz w:val="24"/>
          <w:szCs w:val="24"/>
        </w:rPr>
        <w:t xml:space="preserve"> di cui all’art.9-septies del decreto legge n.52 del 2021, </w:t>
      </w:r>
      <w:r w:rsidR="00296AB5" w:rsidRPr="007F0727">
        <w:rPr>
          <w:b/>
          <w:i/>
          <w:sz w:val="24"/>
          <w:szCs w:val="24"/>
          <w:u w:val="single"/>
        </w:rPr>
        <w:t xml:space="preserve">i responsabili della sicurezza </w:t>
      </w:r>
      <w:r w:rsidR="00296AB5" w:rsidRPr="007F0727">
        <w:rPr>
          <w:i/>
          <w:sz w:val="24"/>
          <w:szCs w:val="24"/>
        </w:rPr>
        <w:t xml:space="preserve">delle strutture in cui si svolge l’attività giudiziaria </w:t>
      </w:r>
      <w:r w:rsidR="00355470" w:rsidRPr="007F0727">
        <w:rPr>
          <w:sz w:val="24"/>
          <w:szCs w:val="24"/>
        </w:rPr>
        <w:t>(per i dipendenti dell’amministrazione</w:t>
      </w:r>
      <w:r w:rsidR="00027E16" w:rsidRPr="007F0727">
        <w:rPr>
          <w:sz w:val="24"/>
          <w:szCs w:val="24"/>
        </w:rPr>
        <w:t>,</w:t>
      </w:r>
      <w:r w:rsidR="00355470" w:rsidRPr="007F0727">
        <w:rPr>
          <w:sz w:val="24"/>
          <w:szCs w:val="24"/>
        </w:rPr>
        <w:t xml:space="preserve"> i magistrati</w:t>
      </w:r>
      <w:r w:rsidR="00027E16" w:rsidRPr="007F0727">
        <w:rPr>
          <w:sz w:val="24"/>
          <w:szCs w:val="24"/>
        </w:rPr>
        <w:t xml:space="preserve"> e gli altri lavoratori</w:t>
      </w:r>
      <w:r w:rsidR="00355470" w:rsidRPr="007F0727">
        <w:rPr>
          <w:sz w:val="24"/>
          <w:szCs w:val="24"/>
        </w:rPr>
        <w:t>)</w:t>
      </w:r>
      <w:r w:rsidR="00296AB5" w:rsidRPr="007F0727">
        <w:rPr>
          <w:i/>
          <w:sz w:val="24"/>
          <w:szCs w:val="24"/>
        </w:rPr>
        <w:t xml:space="preserve">, </w:t>
      </w:r>
      <w:r w:rsidR="00296AB5" w:rsidRPr="007F0727">
        <w:rPr>
          <w:i/>
          <w:sz w:val="24"/>
          <w:szCs w:val="24"/>
          <w:u w:val="single"/>
        </w:rPr>
        <w:t xml:space="preserve">sono tenuti a verificare il rispetto delle prescrizioni di cui al comma 1 per i soggetti sottoposti all’obbligo di vaccinazione di cui all’articolo 4-quater </w:t>
      </w:r>
      <w:r w:rsidR="00296AB5" w:rsidRPr="007F0727">
        <w:rPr>
          <w:b/>
          <w:i/>
          <w:sz w:val="24"/>
          <w:szCs w:val="24"/>
          <w:u w:val="single"/>
        </w:rPr>
        <w:t>che svolgono la propria attività lavorativa nei rispettivi luoghi di lavoro</w:t>
      </w:r>
      <w:r w:rsidR="00296AB5" w:rsidRPr="007F0727">
        <w:rPr>
          <w:sz w:val="24"/>
          <w:szCs w:val="24"/>
        </w:rPr>
        <w:t>…&gt;&gt;</w:t>
      </w:r>
      <w:r w:rsidR="0024734A" w:rsidRPr="007F0727">
        <w:rPr>
          <w:sz w:val="24"/>
          <w:szCs w:val="24"/>
        </w:rPr>
        <w:t>.</w:t>
      </w:r>
    </w:p>
    <w:p w:rsidR="00355470" w:rsidRPr="007F0727" w:rsidRDefault="007F0727" w:rsidP="00661C28">
      <w:pPr>
        <w:spacing w:line="480" w:lineRule="auto"/>
        <w:ind w:left="45"/>
        <w:jc w:val="both"/>
        <w:rPr>
          <w:b/>
          <w:sz w:val="24"/>
          <w:szCs w:val="24"/>
        </w:rPr>
      </w:pPr>
      <w:r>
        <w:rPr>
          <w:b/>
          <w:sz w:val="24"/>
          <w:szCs w:val="24"/>
        </w:rPr>
        <w:t>2.2.</w:t>
      </w:r>
      <w:r w:rsidR="0024734A" w:rsidRPr="007F0727">
        <w:rPr>
          <w:sz w:val="24"/>
          <w:szCs w:val="24"/>
        </w:rPr>
        <w:t xml:space="preserve"> Il</w:t>
      </w:r>
      <w:r w:rsidR="0024734A" w:rsidRPr="007F0727">
        <w:rPr>
          <w:b/>
          <w:sz w:val="24"/>
          <w:szCs w:val="24"/>
        </w:rPr>
        <w:t xml:space="preserve"> </w:t>
      </w:r>
      <w:r w:rsidR="0024734A" w:rsidRPr="007F0727">
        <w:rPr>
          <w:sz w:val="24"/>
          <w:szCs w:val="24"/>
        </w:rPr>
        <w:t>successivo</w:t>
      </w:r>
      <w:r w:rsidR="00296AB5" w:rsidRPr="007F0727">
        <w:rPr>
          <w:b/>
          <w:sz w:val="24"/>
          <w:szCs w:val="24"/>
        </w:rPr>
        <w:t xml:space="preserve"> </w:t>
      </w:r>
      <w:r w:rsidR="0024734A" w:rsidRPr="007F0727">
        <w:rPr>
          <w:b/>
          <w:sz w:val="24"/>
          <w:szCs w:val="24"/>
        </w:rPr>
        <w:t>comma 4</w:t>
      </w:r>
      <w:r w:rsidR="0024734A" w:rsidRPr="007F0727">
        <w:rPr>
          <w:sz w:val="24"/>
          <w:szCs w:val="24"/>
        </w:rPr>
        <w:t xml:space="preserve"> dell</w:t>
      </w:r>
      <w:r w:rsidR="00DD01FE" w:rsidRPr="007F0727">
        <w:rPr>
          <w:sz w:val="24"/>
          <w:szCs w:val="24"/>
        </w:rPr>
        <w:t>a norma</w:t>
      </w:r>
      <w:r w:rsidR="0024734A" w:rsidRPr="007F0727">
        <w:rPr>
          <w:sz w:val="24"/>
          <w:szCs w:val="24"/>
        </w:rPr>
        <w:t xml:space="preserve"> in commento</w:t>
      </w:r>
      <w:r w:rsidR="00296AB5" w:rsidRPr="007F0727">
        <w:rPr>
          <w:sz w:val="24"/>
          <w:szCs w:val="24"/>
        </w:rPr>
        <w:t>, dispone che tali soggetti, se privi della certificazione verde di cui al citato art.9, comma 2, lettere a), b) e c-</w:t>
      </w:r>
      <w:r w:rsidR="00296AB5" w:rsidRPr="007F0727">
        <w:rPr>
          <w:i/>
          <w:sz w:val="24"/>
          <w:szCs w:val="24"/>
        </w:rPr>
        <w:t>bis</w:t>
      </w:r>
      <w:r w:rsidR="00296AB5" w:rsidRPr="007F0727">
        <w:rPr>
          <w:sz w:val="24"/>
          <w:szCs w:val="24"/>
        </w:rPr>
        <w:t>) del D.L. n.52/2021, sino al 15.6.2022</w:t>
      </w:r>
      <w:r w:rsidR="00685C44" w:rsidRPr="007F0727">
        <w:rPr>
          <w:sz w:val="24"/>
          <w:szCs w:val="24"/>
        </w:rPr>
        <w:t xml:space="preserve"> (o fino alla presentazione della citata certificazione)</w:t>
      </w:r>
      <w:r w:rsidR="00296AB5" w:rsidRPr="007F0727">
        <w:rPr>
          <w:sz w:val="24"/>
          <w:szCs w:val="24"/>
        </w:rPr>
        <w:t xml:space="preserve">, </w:t>
      </w:r>
      <w:r w:rsidR="00027E16" w:rsidRPr="007F0727">
        <w:rPr>
          <w:b/>
          <w:sz w:val="24"/>
          <w:szCs w:val="24"/>
          <w:u w:val="single"/>
        </w:rPr>
        <w:t>vengono privati della retribuzione e di ogni altro compenso o emolumento</w:t>
      </w:r>
      <w:r w:rsidR="00027E16" w:rsidRPr="007F0727">
        <w:rPr>
          <w:b/>
          <w:sz w:val="24"/>
          <w:szCs w:val="24"/>
          <w:u w:val="single"/>
        </w:rPr>
        <w:t xml:space="preserve"> </w:t>
      </w:r>
      <w:r w:rsidR="00685C44" w:rsidRPr="007F0727">
        <w:rPr>
          <w:b/>
          <w:sz w:val="24"/>
          <w:szCs w:val="24"/>
          <w:u w:val="single"/>
        </w:rPr>
        <w:t xml:space="preserve">senza conseguenze disciplinari e con diritto di conservazione del posto di </w:t>
      </w:r>
      <w:proofErr w:type="gramStart"/>
      <w:r w:rsidR="00685C44" w:rsidRPr="007F0727">
        <w:rPr>
          <w:b/>
          <w:sz w:val="24"/>
          <w:szCs w:val="24"/>
          <w:u w:val="single"/>
        </w:rPr>
        <w:t>lavoro,</w:t>
      </w:r>
      <w:r w:rsidR="00685C44" w:rsidRPr="007F0727">
        <w:rPr>
          <w:b/>
          <w:sz w:val="24"/>
          <w:szCs w:val="24"/>
        </w:rPr>
        <w:t>.</w:t>
      </w:r>
      <w:proofErr w:type="gramEnd"/>
      <w:r w:rsidR="00296AB5" w:rsidRPr="007F0727">
        <w:rPr>
          <w:b/>
          <w:sz w:val="24"/>
          <w:szCs w:val="24"/>
        </w:rPr>
        <w:t xml:space="preserve"> </w:t>
      </w:r>
    </w:p>
    <w:p w:rsidR="00627946" w:rsidRPr="007F0727" w:rsidRDefault="00685C44" w:rsidP="00661C28">
      <w:pPr>
        <w:spacing w:line="480" w:lineRule="auto"/>
        <w:ind w:left="45"/>
        <w:jc w:val="both"/>
        <w:rPr>
          <w:sz w:val="24"/>
          <w:szCs w:val="24"/>
        </w:rPr>
      </w:pPr>
      <w:r w:rsidRPr="007F0727">
        <w:rPr>
          <w:sz w:val="24"/>
          <w:szCs w:val="24"/>
        </w:rPr>
        <w:t xml:space="preserve">Infine, </w:t>
      </w:r>
      <w:r w:rsidRPr="007F0727">
        <w:rPr>
          <w:b/>
          <w:sz w:val="24"/>
          <w:szCs w:val="24"/>
        </w:rPr>
        <w:t xml:space="preserve">al comma 5, </w:t>
      </w:r>
      <w:r w:rsidRPr="007F0727">
        <w:rPr>
          <w:sz w:val="24"/>
          <w:szCs w:val="24"/>
          <w:u w:val="single"/>
        </w:rPr>
        <w:t xml:space="preserve">vieta l’accesso dei lavoratori di cui al comma 1, ai luoghi di lavoro in violazione dell’obbligo di cui al predetto comma 1 e, al comma 6, dispone che la relativa </w:t>
      </w:r>
      <w:r w:rsidRPr="007F0727">
        <w:rPr>
          <w:b/>
          <w:sz w:val="24"/>
          <w:szCs w:val="24"/>
          <w:u w:val="single"/>
        </w:rPr>
        <w:t>violazione</w:t>
      </w:r>
      <w:r w:rsidRPr="007F0727">
        <w:rPr>
          <w:sz w:val="24"/>
          <w:szCs w:val="24"/>
          <w:u w:val="single"/>
        </w:rPr>
        <w:t xml:space="preserve"> venga punita con l’irrogazione di una sanzione che va da </w:t>
      </w:r>
      <w:r w:rsidR="00DD01FE" w:rsidRPr="007F0727">
        <w:rPr>
          <w:sz w:val="24"/>
          <w:szCs w:val="24"/>
          <w:u w:val="single"/>
        </w:rPr>
        <w:t>€ 600,00 ad € 1.500,00 da cumulare</w:t>
      </w:r>
      <w:r w:rsidRPr="007F0727">
        <w:rPr>
          <w:sz w:val="24"/>
          <w:szCs w:val="24"/>
          <w:u w:val="single"/>
        </w:rPr>
        <w:t xml:space="preserve"> con quella di € 100,00</w:t>
      </w:r>
      <w:r w:rsidRPr="007F0727">
        <w:rPr>
          <w:sz w:val="24"/>
          <w:szCs w:val="24"/>
        </w:rPr>
        <w:t xml:space="preserve"> (art.4-</w:t>
      </w:r>
      <w:r w:rsidRPr="007F0727">
        <w:rPr>
          <w:i/>
          <w:sz w:val="24"/>
          <w:szCs w:val="24"/>
        </w:rPr>
        <w:t>sexies</w:t>
      </w:r>
      <w:r w:rsidRPr="007F0727">
        <w:rPr>
          <w:sz w:val="24"/>
          <w:szCs w:val="24"/>
        </w:rPr>
        <w:t>, co</w:t>
      </w:r>
      <w:r w:rsidR="00DD01FE" w:rsidRPr="007F0727">
        <w:rPr>
          <w:sz w:val="24"/>
          <w:szCs w:val="24"/>
        </w:rPr>
        <w:t>.</w:t>
      </w:r>
      <w:r w:rsidRPr="007F0727">
        <w:rPr>
          <w:sz w:val="24"/>
          <w:szCs w:val="24"/>
        </w:rPr>
        <w:t>1).</w:t>
      </w:r>
    </w:p>
    <w:p w:rsidR="00B7187C" w:rsidRPr="007F0727" w:rsidRDefault="00B204FF" w:rsidP="00B7187C">
      <w:pPr>
        <w:spacing w:line="480" w:lineRule="auto"/>
        <w:jc w:val="both"/>
        <w:rPr>
          <w:sz w:val="24"/>
          <w:szCs w:val="24"/>
        </w:rPr>
      </w:pPr>
      <w:r w:rsidRPr="007F0727">
        <w:rPr>
          <w:sz w:val="24"/>
          <w:szCs w:val="24"/>
        </w:rPr>
        <w:t xml:space="preserve">Orbene, da una interpretazione letterale, logica e sistematica del sistema normativo descritto nei precedenti paragrafi, </w:t>
      </w:r>
      <w:r w:rsidR="00DD01FE" w:rsidRPr="007F0727">
        <w:rPr>
          <w:sz w:val="24"/>
          <w:szCs w:val="24"/>
        </w:rPr>
        <w:t xml:space="preserve">deriva </w:t>
      </w:r>
      <w:r w:rsidRPr="007F0727">
        <w:rPr>
          <w:sz w:val="24"/>
          <w:szCs w:val="24"/>
        </w:rPr>
        <w:t xml:space="preserve">che </w:t>
      </w:r>
      <w:r w:rsidR="0059411D" w:rsidRPr="007F0727">
        <w:rPr>
          <w:sz w:val="24"/>
          <w:szCs w:val="24"/>
        </w:rPr>
        <w:t>dalla violazione del</w:t>
      </w:r>
      <w:r w:rsidRPr="007F0727">
        <w:rPr>
          <w:sz w:val="24"/>
          <w:szCs w:val="24"/>
        </w:rPr>
        <w:t xml:space="preserve">l’obbligo vaccinale imposto </w:t>
      </w:r>
      <w:r w:rsidR="00DD01FE" w:rsidRPr="007F0727">
        <w:rPr>
          <w:sz w:val="24"/>
          <w:szCs w:val="24"/>
        </w:rPr>
        <w:t>ai</w:t>
      </w:r>
      <w:r w:rsidR="00B7187C" w:rsidRPr="007F0727">
        <w:rPr>
          <w:sz w:val="24"/>
          <w:szCs w:val="24"/>
        </w:rPr>
        <w:t xml:space="preserve"> soggetti</w:t>
      </w:r>
      <w:r w:rsidR="00DD01FE" w:rsidRPr="007F0727">
        <w:rPr>
          <w:sz w:val="24"/>
          <w:szCs w:val="24"/>
        </w:rPr>
        <w:t xml:space="preserve"> </w:t>
      </w:r>
      <w:r w:rsidR="00B7187C" w:rsidRPr="007F0727">
        <w:rPr>
          <w:sz w:val="24"/>
          <w:szCs w:val="24"/>
        </w:rPr>
        <w:t>ultracinquantenni</w:t>
      </w:r>
      <w:r w:rsidRPr="007F0727">
        <w:rPr>
          <w:sz w:val="24"/>
          <w:szCs w:val="24"/>
        </w:rPr>
        <w:t xml:space="preserve"> </w:t>
      </w:r>
      <w:r w:rsidR="0059411D" w:rsidRPr="007F0727">
        <w:rPr>
          <w:sz w:val="24"/>
          <w:szCs w:val="24"/>
        </w:rPr>
        <w:t>consegue</w:t>
      </w:r>
      <w:r w:rsidRPr="007F0727">
        <w:rPr>
          <w:sz w:val="24"/>
          <w:szCs w:val="24"/>
        </w:rPr>
        <w:t xml:space="preserve"> una ulteriore sanzione per coloro che</w:t>
      </w:r>
      <w:r w:rsidR="00DD01FE" w:rsidRPr="007F0727">
        <w:rPr>
          <w:sz w:val="24"/>
          <w:szCs w:val="24"/>
        </w:rPr>
        <w:t xml:space="preserve"> </w:t>
      </w:r>
      <w:r w:rsidR="00B7187C" w:rsidRPr="007F0727">
        <w:rPr>
          <w:sz w:val="24"/>
          <w:szCs w:val="24"/>
          <w:u w:val="single"/>
        </w:rPr>
        <w:t xml:space="preserve">siano anche lavoratori dipendenti, pubblici o </w:t>
      </w:r>
      <w:r w:rsidR="00B7187C" w:rsidRPr="007F0727">
        <w:rPr>
          <w:sz w:val="24"/>
          <w:szCs w:val="24"/>
          <w:u w:val="single"/>
        </w:rPr>
        <w:lastRenderedPageBreak/>
        <w:t>privati</w:t>
      </w:r>
      <w:r w:rsidR="00DD01FE" w:rsidRPr="007F0727">
        <w:rPr>
          <w:sz w:val="24"/>
          <w:szCs w:val="24"/>
        </w:rPr>
        <w:t xml:space="preserve">; obbligo che </w:t>
      </w:r>
      <w:r w:rsidR="00B7187C" w:rsidRPr="007F0727">
        <w:rPr>
          <w:sz w:val="24"/>
          <w:szCs w:val="24"/>
        </w:rPr>
        <w:t>si traduce, ovviamente, nel necessario possesso</w:t>
      </w:r>
      <w:r w:rsidR="00DD01FE" w:rsidRPr="007F0727">
        <w:rPr>
          <w:sz w:val="24"/>
          <w:szCs w:val="24"/>
        </w:rPr>
        <w:t>, in capo a tali soggetti,</w:t>
      </w:r>
      <w:r w:rsidR="00B7187C" w:rsidRPr="007F0727">
        <w:rPr>
          <w:sz w:val="24"/>
          <w:szCs w:val="24"/>
        </w:rPr>
        <w:t xml:space="preserve"> del </w:t>
      </w:r>
      <w:r w:rsidR="00A6460C" w:rsidRPr="007F0727">
        <w:rPr>
          <w:sz w:val="24"/>
          <w:szCs w:val="24"/>
        </w:rPr>
        <w:t>“</w:t>
      </w:r>
      <w:r w:rsidR="00B7187C" w:rsidRPr="007F0727">
        <w:rPr>
          <w:i/>
          <w:sz w:val="24"/>
          <w:szCs w:val="24"/>
        </w:rPr>
        <w:t>green pass</w:t>
      </w:r>
      <w:r w:rsidR="00B7187C" w:rsidRPr="007F0727">
        <w:rPr>
          <w:sz w:val="24"/>
          <w:szCs w:val="24"/>
        </w:rPr>
        <w:t xml:space="preserve"> </w:t>
      </w:r>
      <w:r w:rsidR="00B7187C" w:rsidRPr="007F0727">
        <w:rPr>
          <w:i/>
          <w:sz w:val="24"/>
          <w:szCs w:val="24"/>
        </w:rPr>
        <w:t>rafforzato</w:t>
      </w:r>
      <w:r w:rsidRPr="007F0727">
        <w:rPr>
          <w:sz w:val="24"/>
          <w:szCs w:val="24"/>
        </w:rPr>
        <w:t>”</w:t>
      </w:r>
      <w:r w:rsidR="00B7187C" w:rsidRPr="007F0727">
        <w:rPr>
          <w:sz w:val="24"/>
          <w:szCs w:val="24"/>
        </w:rPr>
        <w:t xml:space="preserve"> per accedere ai luoghi di lavoro (art.4-</w:t>
      </w:r>
      <w:r w:rsidR="00B7187C" w:rsidRPr="007F0727">
        <w:rPr>
          <w:i/>
          <w:sz w:val="24"/>
          <w:szCs w:val="24"/>
        </w:rPr>
        <w:t>quinquies</w:t>
      </w:r>
      <w:r w:rsidR="00B7187C" w:rsidRPr="007F0727">
        <w:rPr>
          <w:sz w:val="24"/>
          <w:szCs w:val="24"/>
        </w:rPr>
        <w:t>, commi 1 e 2 del D.L. n.44/2021</w:t>
      </w:r>
      <w:r w:rsidRPr="007F0727">
        <w:rPr>
          <w:sz w:val="24"/>
          <w:szCs w:val="24"/>
        </w:rPr>
        <w:t>), ove invece potrebbero accedere con il “green pass base” se non avessero compiuto i cinquanta anni (e sempre che non appartengano alle tre categorie già obbligate dagli artt. 4 e 4bis del DL 44/2021</w:t>
      </w:r>
      <w:r w:rsidR="0059411D" w:rsidRPr="007F0727">
        <w:rPr>
          <w:sz w:val="24"/>
          <w:szCs w:val="24"/>
        </w:rPr>
        <w:t>)</w:t>
      </w:r>
      <w:r w:rsidR="00DD01FE" w:rsidRPr="007F0727">
        <w:rPr>
          <w:sz w:val="24"/>
          <w:szCs w:val="24"/>
        </w:rPr>
        <w:t>.</w:t>
      </w:r>
    </w:p>
    <w:p w:rsidR="00A10025" w:rsidRPr="007F0727" w:rsidRDefault="00A10025" w:rsidP="00A10025">
      <w:pPr>
        <w:spacing w:line="480" w:lineRule="auto"/>
        <w:jc w:val="center"/>
        <w:rPr>
          <w:sz w:val="24"/>
          <w:szCs w:val="24"/>
        </w:rPr>
      </w:pPr>
      <w:r w:rsidRPr="007F0727">
        <w:rPr>
          <w:sz w:val="24"/>
          <w:szCs w:val="24"/>
        </w:rPr>
        <w:t>***</w:t>
      </w:r>
    </w:p>
    <w:p w:rsidR="00DD01FE" w:rsidRPr="007F0727" w:rsidRDefault="00DD01FE" w:rsidP="00B7187C">
      <w:pPr>
        <w:spacing w:line="480" w:lineRule="auto"/>
        <w:jc w:val="both"/>
        <w:rPr>
          <w:b/>
          <w:sz w:val="24"/>
          <w:szCs w:val="24"/>
        </w:rPr>
      </w:pPr>
      <w:r w:rsidRPr="007F0727">
        <w:rPr>
          <w:b/>
          <w:sz w:val="24"/>
          <w:szCs w:val="24"/>
        </w:rPr>
        <w:t>3</w:t>
      </w:r>
      <w:r w:rsidR="007F0727">
        <w:rPr>
          <w:b/>
          <w:sz w:val="24"/>
          <w:szCs w:val="24"/>
        </w:rPr>
        <w:t>.</w:t>
      </w:r>
      <w:r w:rsidRPr="007F0727">
        <w:rPr>
          <w:b/>
          <w:sz w:val="24"/>
          <w:szCs w:val="24"/>
        </w:rPr>
        <w:t xml:space="preserve"> </w:t>
      </w:r>
      <w:r w:rsidR="00B204FF" w:rsidRPr="007F0727">
        <w:rPr>
          <w:sz w:val="24"/>
          <w:szCs w:val="24"/>
        </w:rPr>
        <w:t>L</w:t>
      </w:r>
      <w:r w:rsidRPr="007F0727">
        <w:rPr>
          <w:sz w:val="24"/>
          <w:szCs w:val="24"/>
        </w:rPr>
        <w:t xml:space="preserve">’obbligo </w:t>
      </w:r>
      <w:r w:rsidR="00B204FF" w:rsidRPr="007F0727">
        <w:rPr>
          <w:sz w:val="24"/>
          <w:szCs w:val="24"/>
        </w:rPr>
        <w:t xml:space="preserve">per </w:t>
      </w:r>
      <w:r w:rsidRPr="007F0727">
        <w:rPr>
          <w:sz w:val="24"/>
          <w:szCs w:val="24"/>
        </w:rPr>
        <w:t xml:space="preserve">gli avvocati </w:t>
      </w:r>
      <w:r w:rsidR="00755FCC" w:rsidRPr="007F0727">
        <w:rPr>
          <w:sz w:val="24"/>
          <w:szCs w:val="24"/>
        </w:rPr>
        <w:t xml:space="preserve">ultracinquantenni </w:t>
      </w:r>
      <w:r w:rsidRPr="007F0727">
        <w:rPr>
          <w:sz w:val="24"/>
          <w:szCs w:val="24"/>
        </w:rPr>
        <w:t xml:space="preserve">di possedere (o esibire a richiesta) il </w:t>
      </w:r>
      <w:r w:rsidR="00A6460C" w:rsidRPr="007F0727">
        <w:rPr>
          <w:sz w:val="24"/>
          <w:szCs w:val="24"/>
        </w:rPr>
        <w:t>“</w:t>
      </w:r>
      <w:r w:rsidRPr="007F0727">
        <w:rPr>
          <w:i/>
          <w:sz w:val="24"/>
          <w:szCs w:val="24"/>
        </w:rPr>
        <w:t>green pass</w:t>
      </w:r>
      <w:r w:rsidR="00B204FF" w:rsidRPr="007F0727">
        <w:rPr>
          <w:i/>
          <w:sz w:val="24"/>
          <w:szCs w:val="24"/>
        </w:rPr>
        <w:t xml:space="preserve"> </w:t>
      </w:r>
      <w:r w:rsidRPr="007F0727">
        <w:rPr>
          <w:sz w:val="24"/>
          <w:szCs w:val="24"/>
        </w:rPr>
        <w:t xml:space="preserve">base” per accedere </w:t>
      </w:r>
      <w:r w:rsidR="00755FCC" w:rsidRPr="007F0727">
        <w:rPr>
          <w:sz w:val="24"/>
          <w:szCs w:val="24"/>
        </w:rPr>
        <w:t>ne</w:t>
      </w:r>
      <w:r w:rsidRPr="007F0727">
        <w:rPr>
          <w:sz w:val="24"/>
          <w:szCs w:val="24"/>
        </w:rPr>
        <w:t>gli uffici giudiziari</w:t>
      </w:r>
      <w:r w:rsidR="00FD25A7" w:rsidRPr="007F0727">
        <w:rPr>
          <w:sz w:val="24"/>
          <w:szCs w:val="24"/>
        </w:rPr>
        <w:t xml:space="preserve"> </w:t>
      </w:r>
      <w:r w:rsidR="00B204FF" w:rsidRPr="007F0727">
        <w:rPr>
          <w:sz w:val="24"/>
          <w:szCs w:val="24"/>
        </w:rPr>
        <w:t>è</w:t>
      </w:r>
      <w:r w:rsidR="00755FCC" w:rsidRPr="007F0727">
        <w:rPr>
          <w:sz w:val="24"/>
          <w:szCs w:val="24"/>
        </w:rPr>
        <w:t xml:space="preserve"> </w:t>
      </w:r>
      <w:proofErr w:type="spellStart"/>
      <w:r w:rsidR="00755FCC" w:rsidRPr="007F0727">
        <w:rPr>
          <w:sz w:val="24"/>
          <w:szCs w:val="24"/>
        </w:rPr>
        <w:t>malposto</w:t>
      </w:r>
      <w:proofErr w:type="spellEnd"/>
      <w:r w:rsidR="00755FCC" w:rsidRPr="007F0727">
        <w:rPr>
          <w:sz w:val="24"/>
          <w:szCs w:val="24"/>
        </w:rPr>
        <w:t xml:space="preserve">: </w:t>
      </w:r>
      <w:r w:rsidR="00B204FF" w:rsidRPr="007F0727">
        <w:rPr>
          <w:sz w:val="24"/>
          <w:szCs w:val="24"/>
        </w:rPr>
        <w:t>la</w:t>
      </w:r>
      <w:r w:rsidR="0059411D" w:rsidRPr="007F0727">
        <w:rPr>
          <w:sz w:val="24"/>
          <w:szCs w:val="24"/>
        </w:rPr>
        <w:t xml:space="preserve"> </w:t>
      </w:r>
      <w:r w:rsidR="00B204FF" w:rsidRPr="007F0727">
        <w:rPr>
          <w:sz w:val="24"/>
          <w:szCs w:val="24"/>
        </w:rPr>
        <w:t>L</w:t>
      </w:r>
      <w:r w:rsidR="00755FCC" w:rsidRPr="007F0727">
        <w:rPr>
          <w:sz w:val="24"/>
          <w:szCs w:val="24"/>
        </w:rPr>
        <w:t>egge</w:t>
      </w:r>
      <w:r w:rsidR="00B204FF" w:rsidRPr="007F0727">
        <w:rPr>
          <w:sz w:val="24"/>
          <w:szCs w:val="24"/>
        </w:rPr>
        <w:t xml:space="preserve"> 7.1.2022, n.1 ha modificato</w:t>
      </w:r>
      <w:r w:rsidR="00FD25A7" w:rsidRPr="007F0727">
        <w:rPr>
          <w:b/>
          <w:sz w:val="24"/>
          <w:szCs w:val="24"/>
        </w:rPr>
        <w:t xml:space="preserve"> </w:t>
      </w:r>
      <w:r w:rsidR="0025449F" w:rsidRPr="007F0727">
        <w:rPr>
          <w:b/>
          <w:sz w:val="24"/>
          <w:szCs w:val="24"/>
        </w:rPr>
        <w:t>l’art.</w:t>
      </w:r>
      <w:r w:rsidR="00FD25A7" w:rsidRPr="007F0727">
        <w:rPr>
          <w:b/>
          <w:sz w:val="24"/>
          <w:szCs w:val="24"/>
        </w:rPr>
        <w:t xml:space="preserve"> 9-</w:t>
      </w:r>
      <w:r w:rsidR="00FD25A7" w:rsidRPr="007F0727">
        <w:rPr>
          <w:b/>
          <w:i/>
          <w:sz w:val="24"/>
          <w:szCs w:val="24"/>
        </w:rPr>
        <w:t>sexies</w:t>
      </w:r>
      <w:r w:rsidR="00FD25A7" w:rsidRPr="007F0727">
        <w:rPr>
          <w:b/>
          <w:sz w:val="24"/>
          <w:szCs w:val="24"/>
        </w:rPr>
        <w:t>, comma 4, del D.L. n.52/2021</w:t>
      </w:r>
      <w:r w:rsidR="0025449F" w:rsidRPr="007F0727">
        <w:rPr>
          <w:b/>
          <w:sz w:val="24"/>
          <w:szCs w:val="24"/>
        </w:rPr>
        <w:t xml:space="preserve"> </w:t>
      </w:r>
      <w:r w:rsidR="00A14618" w:rsidRPr="007F0727">
        <w:rPr>
          <w:sz w:val="24"/>
          <w:szCs w:val="24"/>
        </w:rPr>
        <w:t>che</w:t>
      </w:r>
      <w:r w:rsidR="0025449F" w:rsidRPr="007F0727">
        <w:rPr>
          <w:sz w:val="24"/>
          <w:szCs w:val="24"/>
        </w:rPr>
        <w:t xml:space="preserve"> attualmente così dispone:</w:t>
      </w:r>
      <w:r w:rsidR="00A14618" w:rsidRPr="007F0727">
        <w:rPr>
          <w:sz w:val="24"/>
          <w:szCs w:val="24"/>
        </w:rPr>
        <w:t xml:space="preserve"> &lt;&lt;…</w:t>
      </w:r>
      <w:r w:rsidR="00A14618" w:rsidRPr="007F0727">
        <w:rPr>
          <w:i/>
          <w:sz w:val="24"/>
          <w:szCs w:val="24"/>
        </w:rPr>
        <w:t xml:space="preserve">Le disposizioni di cui ai commi 1 e 6 e, in quanto compatibili, quelle di cui ai commi 2 e 3, si applicano anche al magistrato onorario e ai giudici popolari, nonché ai </w:t>
      </w:r>
      <w:r w:rsidR="00A14618" w:rsidRPr="007F0727">
        <w:rPr>
          <w:b/>
          <w:i/>
          <w:sz w:val="24"/>
          <w:szCs w:val="24"/>
          <w:u w:val="single"/>
        </w:rPr>
        <w:t>difensori</w:t>
      </w:r>
      <w:r w:rsidR="00A14618" w:rsidRPr="007F0727">
        <w:rPr>
          <w:i/>
          <w:sz w:val="24"/>
          <w:szCs w:val="24"/>
        </w:rPr>
        <w:t xml:space="preserve">, ai consulenti, ai periti e agli altri ausiliari del magistrato </w:t>
      </w:r>
      <w:r w:rsidR="00A14618" w:rsidRPr="007F0727">
        <w:rPr>
          <w:b/>
          <w:i/>
          <w:sz w:val="24"/>
          <w:szCs w:val="24"/>
          <w:u w:val="single"/>
        </w:rPr>
        <w:t>estranei alle amministrazioni della giustizia</w:t>
      </w:r>
      <w:r w:rsidR="00A14618" w:rsidRPr="007F0727">
        <w:rPr>
          <w:sz w:val="24"/>
          <w:szCs w:val="24"/>
        </w:rPr>
        <w:t>…&gt;&gt;</w:t>
      </w:r>
      <w:r w:rsidR="00F965AC" w:rsidRPr="007F0727">
        <w:rPr>
          <w:sz w:val="24"/>
          <w:szCs w:val="24"/>
        </w:rPr>
        <w:t>.</w:t>
      </w:r>
    </w:p>
    <w:p w:rsidR="00F965AC" w:rsidRPr="007F0727" w:rsidRDefault="007F0727" w:rsidP="00B7187C">
      <w:pPr>
        <w:spacing w:line="480" w:lineRule="auto"/>
        <w:jc w:val="both"/>
        <w:rPr>
          <w:sz w:val="24"/>
          <w:szCs w:val="24"/>
        </w:rPr>
      </w:pPr>
      <w:r>
        <w:rPr>
          <w:b/>
          <w:sz w:val="24"/>
          <w:szCs w:val="24"/>
        </w:rPr>
        <w:t>3.1.</w:t>
      </w:r>
      <w:r w:rsidR="0025449F" w:rsidRPr="007F0727">
        <w:rPr>
          <w:sz w:val="24"/>
          <w:szCs w:val="24"/>
        </w:rPr>
        <w:t xml:space="preserve"> </w:t>
      </w:r>
      <w:r w:rsidR="00F965AC" w:rsidRPr="007F0727">
        <w:rPr>
          <w:sz w:val="24"/>
          <w:szCs w:val="24"/>
        </w:rPr>
        <w:t xml:space="preserve">Per fluidità di </w:t>
      </w:r>
      <w:r w:rsidR="0064030B" w:rsidRPr="007F0727">
        <w:rPr>
          <w:sz w:val="24"/>
          <w:szCs w:val="24"/>
        </w:rPr>
        <w:t>lettura</w:t>
      </w:r>
      <w:r w:rsidR="00F965AC" w:rsidRPr="007F0727">
        <w:rPr>
          <w:sz w:val="24"/>
          <w:szCs w:val="24"/>
        </w:rPr>
        <w:t xml:space="preserve">, giova </w:t>
      </w:r>
      <w:r w:rsidR="0064030B" w:rsidRPr="007F0727">
        <w:rPr>
          <w:sz w:val="24"/>
          <w:szCs w:val="24"/>
        </w:rPr>
        <w:t>riportare il testo de</w:t>
      </w:r>
      <w:r w:rsidR="00F965AC" w:rsidRPr="007F0727">
        <w:rPr>
          <w:sz w:val="24"/>
          <w:szCs w:val="24"/>
        </w:rPr>
        <w:t>l comma 1 dell’art.9-</w:t>
      </w:r>
      <w:r w:rsidR="00F965AC" w:rsidRPr="007F0727">
        <w:rPr>
          <w:i/>
          <w:sz w:val="24"/>
          <w:szCs w:val="24"/>
        </w:rPr>
        <w:t>sexies</w:t>
      </w:r>
      <w:r w:rsidR="00755FCC" w:rsidRPr="007F0727">
        <w:rPr>
          <w:i/>
          <w:sz w:val="24"/>
          <w:szCs w:val="24"/>
        </w:rPr>
        <w:t xml:space="preserve"> </w:t>
      </w:r>
      <w:r w:rsidR="00755FCC" w:rsidRPr="007F0727">
        <w:rPr>
          <w:sz w:val="24"/>
          <w:szCs w:val="24"/>
        </w:rPr>
        <w:t>citato</w:t>
      </w:r>
      <w:r w:rsidR="00F965AC" w:rsidRPr="007F0727">
        <w:rPr>
          <w:sz w:val="24"/>
          <w:szCs w:val="24"/>
        </w:rPr>
        <w:t>: &lt;&lt;…</w:t>
      </w:r>
      <w:r w:rsidR="00F965AC" w:rsidRPr="007F0727">
        <w:rPr>
          <w:i/>
          <w:sz w:val="24"/>
          <w:szCs w:val="24"/>
        </w:rPr>
        <w:t>Dal 15 ottobre 2021 e fino al 31.3.2022, termine di cessazione dello stato di emergenza, al fine di tutelare la salute pubblica e mantenere adeguate condizioni di sicurezza, i magistrati ordinari, amministrativi, contabili e militari nonché i componenti delle commissioni tributarie non possono accedere agli uffici giudiziari ove svolgono la loro attività lavorativa se non possiedono e, su richiesta, non esibiscano la certificazione verde Covid-19 di cui all’art.9, comma 2.</w:t>
      </w:r>
      <w:r w:rsidR="00F965AC" w:rsidRPr="007F0727">
        <w:rPr>
          <w:sz w:val="24"/>
          <w:szCs w:val="24"/>
        </w:rPr>
        <w:t xml:space="preserve">&gt;&gt;. (cd. </w:t>
      </w:r>
      <w:r w:rsidR="00A6460C" w:rsidRPr="007F0727">
        <w:rPr>
          <w:sz w:val="24"/>
          <w:szCs w:val="24"/>
        </w:rPr>
        <w:t>“</w:t>
      </w:r>
      <w:r w:rsidR="00F965AC" w:rsidRPr="007F0727">
        <w:rPr>
          <w:i/>
          <w:sz w:val="24"/>
          <w:szCs w:val="24"/>
        </w:rPr>
        <w:t>green pass</w:t>
      </w:r>
      <w:r w:rsidR="00A6460C" w:rsidRPr="007F0727">
        <w:rPr>
          <w:sz w:val="24"/>
          <w:szCs w:val="24"/>
        </w:rPr>
        <w:t>”</w:t>
      </w:r>
      <w:r w:rsidR="00F965AC" w:rsidRPr="007F0727">
        <w:rPr>
          <w:sz w:val="24"/>
          <w:szCs w:val="24"/>
        </w:rPr>
        <w:t xml:space="preserve"> base). Il comma 6 del medesimo articolo, poi, prevede la sanzione per coloro </w:t>
      </w:r>
      <w:r w:rsidR="0064030B" w:rsidRPr="007F0727">
        <w:rPr>
          <w:sz w:val="24"/>
          <w:szCs w:val="24"/>
        </w:rPr>
        <w:t xml:space="preserve">(tra i quali gli avvocati) </w:t>
      </w:r>
      <w:r w:rsidR="00F965AC" w:rsidRPr="007F0727">
        <w:rPr>
          <w:sz w:val="24"/>
          <w:szCs w:val="24"/>
        </w:rPr>
        <w:t xml:space="preserve">che violino </w:t>
      </w:r>
      <w:r w:rsidR="00F965AC" w:rsidRPr="007F0727">
        <w:rPr>
          <w:sz w:val="24"/>
          <w:szCs w:val="24"/>
        </w:rPr>
        <w:lastRenderedPageBreak/>
        <w:t xml:space="preserve">tale prescrizione ed entrino negli uffici giudiziari privi di </w:t>
      </w:r>
      <w:r w:rsidR="00A6460C" w:rsidRPr="007F0727">
        <w:rPr>
          <w:sz w:val="24"/>
          <w:szCs w:val="24"/>
        </w:rPr>
        <w:t>“</w:t>
      </w:r>
      <w:r w:rsidR="00F965AC" w:rsidRPr="007F0727">
        <w:rPr>
          <w:i/>
          <w:sz w:val="24"/>
          <w:szCs w:val="24"/>
        </w:rPr>
        <w:t>green pass</w:t>
      </w:r>
      <w:r w:rsidR="00A6460C" w:rsidRPr="007F0727">
        <w:rPr>
          <w:sz w:val="24"/>
          <w:szCs w:val="24"/>
        </w:rPr>
        <w:t>”</w:t>
      </w:r>
      <w:r w:rsidR="00F965AC" w:rsidRPr="007F0727">
        <w:rPr>
          <w:sz w:val="24"/>
          <w:szCs w:val="24"/>
        </w:rPr>
        <w:t xml:space="preserve"> base; sanzione individuata </w:t>
      </w:r>
      <w:r w:rsidR="00A6460C" w:rsidRPr="007F0727">
        <w:rPr>
          <w:sz w:val="24"/>
          <w:szCs w:val="24"/>
        </w:rPr>
        <w:t>d</w:t>
      </w:r>
      <w:r w:rsidR="00F965AC" w:rsidRPr="007F0727">
        <w:rPr>
          <w:sz w:val="24"/>
          <w:szCs w:val="24"/>
        </w:rPr>
        <w:t>al comma 8 dell’art.9-</w:t>
      </w:r>
      <w:r w:rsidR="00F965AC" w:rsidRPr="007F0727">
        <w:rPr>
          <w:i/>
          <w:sz w:val="24"/>
          <w:szCs w:val="24"/>
        </w:rPr>
        <w:t>quinquies</w:t>
      </w:r>
      <w:r w:rsidR="00F965AC" w:rsidRPr="007F0727">
        <w:rPr>
          <w:sz w:val="24"/>
          <w:szCs w:val="24"/>
        </w:rPr>
        <w:t>.</w:t>
      </w:r>
    </w:p>
    <w:p w:rsidR="00F965AC" w:rsidRPr="007F0727" w:rsidRDefault="007F0727" w:rsidP="00B7187C">
      <w:pPr>
        <w:spacing w:line="480" w:lineRule="auto"/>
        <w:jc w:val="both"/>
        <w:rPr>
          <w:sz w:val="24"/>
          <w:szCs w:val="24"/>
        </w:rPr>
      </w:pPr>
      <w:r>
        <w:rPr>
          <w:b/>
          <w:sz w:val="24"/>
          <w:szCs w:val="24"/>
        </w:rPr>
        <w:t>3.2.</w:t>
      </w:r>
      <w:r w:rsidR="00F965AC" w:rsidRPr="007F0727">
        <w:rPr>
          <w:b/>
          <w:sz w:val="24"/>
          <w:szCs w:val="24"/>
        </w:rPr>
        <w:t xml:space="preserve"> </w:t>
      </w:r>
      <w:r w:rsidR="00382258" w:rsidRPr="007F0727">
        <w:rPr>
          <w:sz w:val="24"/>
          <w:szCs w:val="24"/>
        </w:rPr>
        <w:t>E</w:t>
      </w:r>
      <w:proofErr w:type="gramStart"/>
      <w:r w:rsidR="00382258" w:rsidRPr="007F0727">
        <w:rPr>
          <w:sz w:val="24"/>
          <w:szCs w:val="24"/>
        </w:rPr>
        <w:t>’</w:t>
      </w:r>
      <w:r w:rsidR="00CD446A" w:rsidRPr="007F0727">
        <w:rPr>
          <w:sz w:val="24"/>
          <w:szCs w:val="24"/>
        </w:rPr>
        <w:t xml:space="preserve"> </w:t>
      </w:r>
      <w:r w:rsidR="00AC547C" w:rsidRPr="007F0727">
        <w:rPr>
          <w:sz w:val="24"/>
          <w:szCs w:val="24"/>
        </w:rPr>
        <w:t xml:space="preserve"> quindi</w:t>
      </w:r>
      <w:proofErr w:type="gramEnd"/>
      <w:r w:rsidR="00AC547C" w:rsidRPr="007F0727">
        <w:rPr>
          <w:sz w:val="24"/>
          <w:szCs w:val="24"/>
        </w:rPr>
        <w:t xml:space="preserve"> evidente che l’avvocato</w:t>
      </w:r>
      <w:r w:rsidR="00A6460C" w:rsidRPr="007F0727">
        <w:rPr>
          <w:sz w:val="24"/>
          <w:szCs w:val="24"/>
        </w:rPr>
        <w:t xml:space="preserve"> </w:t>
      </w:r>
      <w:r w:rsidR="0064030B" w:rsidRPr="007F0727">
        <w:rPr>
          <w:sz w:val="24"/>
          <w:szCs w:val="24"/>
        </w:rPr>
        <w:t>/</w:t>
      </w:r>
      <w:r w:rsidR="00A6460C" w:rsidRPr="007F0727">
        <w:rPr>
          <w:sz w:val="24"/>
          <w:szCs w:val="24"/>
        </w:rPr>
        <w:t xml:space="preserve"> </w:t>
      </w:r>
      <w:r w:rsidR="0064030B" w:rsidRPr="007F0727">
        <w:rPr>
          <w:sz w:val="24"/>
          <w:szCs w:val="24"/>
        </w:rPr>
        <w:t>difensore</w:t>
      </w:r>
      <w:r w:rsidR="00AC547C" w:rsidRPr="007F0727">
        <w:rPr>
          <w:sz w:val="24"/>
          <w:szCs w:val="24"/>
        </w:rPr>
        <w:t>, dapprima escluso dall’obbligo, ora, in base alla modifica introdotta dal D.L. n.1/2022</w:t>
      </w:r>
      <w:r w:rsidR="00FD25A7" w:rsidRPr="007F0727">
        <w:rPr>
          <w:sz w:val="24"/>
          <w:szCs w:val="24"/>
        </w:rPr>
        <w:t xml:space="preserve"> (soprassedendo, in tale sede, dall’evidenziarne l’incostituzionalità e l’ingiustizia),</w:t>
      </w:r>
      <w:r w:rsidR="00AC547C" w:rsidRPr="007F0727">
        <w:rPr>
          <w:sz w:val="24"/>
          <w:szCs w:val="24"/>
        </w:rPr>
        <w:t xml:space="preserve"> è tenuto ad esibire una delle certificazioni verdi Covid-19 ex art.9, comma 2, D.L. n.52/2021</w:t>
      </w:r>
      <w:r w:rsidR="00755FCC" w:rsidRPr="007F0727">
        <w:rPr>
          <w:sz w:val="24"/>
          <w:szCs w:val="24"/>
        </w:rPr>
        <w:t xml:space="preserve">, ossia il c.d. </w:t>
      </w:r>
      <w:proofErr w:type="spellStart"/>
      <w:r w:rsidR="00755FCC" w:rsidRPr="007F0727">
        <w:rPr>
          <w:sz w:val="24"/>
          <w:szCs w:val="24"/>
        </w:rPr>
        <w:t>grenn</w:t>
      </w:r>
      <w:proofErr w:type="spellEnd"/>
      <w:r w:rsidR="00755FCC" w:rsidRPr="007F0727">
        <w:rPr>
          <w:sz w:val="24"/>
          <w:szCs w:val="24"/>
        </w:rPr>
        <w:t xml:space="preserve"> pass base.</w:t>
      </w:r>
    </w:p>
    <w:p w:rsidR="00552AE0" w:rsidRPr="007F0727" w:rsidRDefault="0064030B" w:rsidP="00B7187C">
      <w:pPr>
        <w:spacing w:line="480" w:lineRule="auto"/>
        <w:jc w:val="both"/>
        <w:rPr>
          <w:sz w:val="24"/>
          <w:szCs w:val="24"/>
        </w:rPr>
      </w:pPr>
      <w:r w:rsidRPr="007F0727">
        <w:rPr>
          <w:sz w:val="24"/>
          <w:szCs w:val="24"/>
        </w:rPr>
        <w:t>E t</w:t>
      </w:r>
      <w:r w:rsidR="00AC547C" w:rsidRPr="007F0727">
        <w:rPr>
          <w:sz w:val="24"/>
          <w:szCs w:val="24"/>
        </w:rPr>
        <w:t>ale obbligo, letto i</w:t>
      </w:r>
      <w:r w:rsidR="0025449F" w:rsidRPr="007F0727">
        <w:rPr>
          <w:sz w:val="24"/>
          <w:szCs w:val="24"/>
        </w:rPr>
        <w:t>n</w:t>
      </w:r>
      <w:r w:rsidR="00AC547C" w:rsidRPr="007F0727">
        <w:rPr>
          <w:sz w:val="24"/>
          <w:szCs w:val="24"/>
        </w:rPr>
        <w:t xml:space="preserve"> combinato </w:t>
      </w:r>
      <w:r w:rsidR="0025449F" w:rsidRPr="007F0727">
        <w:rPr>
          <w:sz w:val="24"/>
          <w:szCs w:val="24"/>
        </w:rPr>
        <w:t xml:space="preserve">con </w:t>
      </w:r>
      <w:r w:rsidR="00AC547C" w:rsidRPr="007F0727">
        <w:rPr>
          <w:sz w:val="24"/>
          <w:szCs w:val="24"/>
        </w:rPr>
        <w:t xml:space="preserve">i commi </w:t>
      </w:r>
      <w:r w:rsidR="00552AE0" w:rsidRPr="007F0727">
        <w:rPr>
          <w:sz w:val="24"/>
          <w:szCs w:val="24"/>
        </w:rPr>
        <w:t>1</w:t>
      </w:r>
      <w:r w:rsidR="00AC547C" w:rsidRPr="007F0727">
        <w:rPr>
          <w:sz w:val="24"/>
          <w:szCs w:val="24"/>
        </w:rPr>
        <w:t>-</w:t>
      </w:r>
      <w:r w:rsidR="00AC547C" w:rsidRPr="007F0727">
        <w:rPr>
          <w:i/>
          <w:sz w:val="24"/>
          <w:szCs w:val="24"/>
        </w:rPr>
        <w:t>bis</w:t>
      </w:r>
      <w:r w:rsidR="00AC547C" w:rsidRPr="007F0727">
        <w:rPr>
          <w:sz w:val="24"/>
          <w:szCs w:val="24"/>
        </w:rPr>
        <w:t>, lettera b) e 9-</w:t>
      </w:r>
      <w:r w:rsidR="00AC547C" w:rsidRPr="007F0727">
        <w:rPr>
          <w:i/>
          <w:sz w:val="24"/>
          <w:szCs w:val="24"/>
        </w:rPr>
        <w:t>ter</w:t>
      </w:r>
      <w:r w:rsidR="00AC547C" w:rsidRPr="007F0727">
        <w:rPr>
          <w:sz w:val="24"/>
          <w:szCs w:val="24"/>
        </w:rPr>
        <w:t xml:space="preserve"> dell’art.9-</w:t>
      </w:r>
      <w:r w:rsidR="00AC547C" w:rsidRPr="007F0727">
        <w:rPr>
          <w:i/>
          <w:sz w:val="24"/>
          <w:szCs w:val="24"/>
        </w:rPr>
        <w:t>bis</w:t>
      </w:r>
      <w:r w:rsidR="00AC547C" w:rsidRPr="007F0727">
        <w:rPr>
          <w:sz w:val="24"/>
          <w:szCs w:val="24"/>
        </w:rPr>
        <w:t>,</w:t>
      </w:r>
      <w:r w:rsidRPr="007F0727">
        <w:rPr>
          <w:sz w:val="24"/>
          <w:szCs w:val="24"/>
        </w:rPr>
        <w:t xml:space="preserve"> in mancanza di espressa previsione normativa, </w:t>
      </w:r>
      <w:r w:rsidRPr="007F0727">
        <w:rPr>
          <w:b/>
          <w:sz w:val="24"/>
          <w:szCs w:val="24"/>
        </w:rPr>
        <w:t>non può che decorrere</w:t>
      </w:r>
      <w:r w:rsidR="00AC547C" w:rsidRPr="007F0727">
        <w:rPr>
          <w:b/>
          <w:sz w:val="24"/>
          <w:szCs w:val="24"/>
        </w:rPr>
        <w:t xml:space="preserve"> dall’1.2.2022</w:t>
      </w:r>
      <w:r w:rsidR="00552AE0" w:rsidRPr="007F0727">
        <w:rPr>
          <w:sz w:val="24"/>
          <w:szCs w:val="24"/>
        </w:rPr>
        <w:t>.</w:t>
      </w:r>
    </w:p>
    <w:p w:rsidR="00552AE0" w:rsidRPr="007F0727" w:rsidRDefault="00552AE0" w:rsidP="00B7187C">
      <w:pPr>
        <w:spacing w:line="480" w:lineRule="auto"/>
        <w:jc w:val="both"/>
        <w:rPr>
          <w:sz w:val="24"/>
          <w:szCs w:val="24"/>
        </w:rPr>
      </w:pPr>
      <w:r w:rsidRPr="007F0727">
        <w:rPr>
          <w:sz w:val="24"/>
          <w:szCs w:val="24"/>
        </w:rPr>
        <w:t>In</w:t>
      </w:r>
      <w:r w:rsidR="0064030B" w:rsidRPr="007F0727">
        <w:rPr>
          <w:sz w:val="24"/>
          <w:szCs w:val="24"/>
        </w:rPr>
        <w:t>fatti</w:t>
      </w:r>
      <w:r w:rsidRPr="007F0727">
        <w:rPr>
          <w:sz w:val="24"/>
          <w:szCs w:val="24"/>
        </w:rPr>
        <w:t>, il novellato art.9-</w:t>
      </w:r>
      <w:r w:rsidRPr="007F0727">
        <w:rPr>
          <w:i/>
          <w:sz w:val="24"/>
          <w:szCs w:val="24"/>
        </w:rPr>
        <w:t>bis</w:t>
      </w:r>
      <w:r w:rsidRPr="007F0727">
        <w:rPr>
          <w:sz w:val="24"/>
          <w:szCs w:val="24"/>
        </w:rPr>
        <w:t>, comma 1-</w:t>
      </w:r>
      <w:r w:rsidRPr="007F0727">
        <w:rPr>
          <w:i/>
          <w:sz w:val="24"/>
          <w:szCs w:val="24"/>
        </w:rPr>
        <w:t>bis</w:t>
      </w:r>
      <w:r w:rsidRPr="007F0727">
        <w:rPr>
          <w:sz w:val="24"/>
          <w:szCs w:val="24"/>
        </w:rPr>
        <w:t xml:space="preserve"> del D.L.n.52/2021 recita: &lt;&lt;</w:t>
      </w:r>
      <w:r w:rsidRPr="007F0727">
        <w:rPr>
          <w:i/>
          <w:sz w:val="24"/>
          <w:szCs w:val="24"/>
        </w:rPr>
        <w:t xml:space="preserve">Fino al 31 marzo 2022, è consentito esclusivamente ai soggetti in possesso di una delle certificazioni verdi Covid-19, di cui all’art.9, comma 2, l’accesso ai seguenti servizi e attività, nell’ambito del territorio nazionale: a)- servizi alla persona; </w:t>
      </w:r>
      <w:r w:rsidRPr="007F0727">
        <w:rPr>
          <w:b/>
          <w:i/>
          <w:sz w:val="24"/>
          <w:szCs w:val="24"/>
        </w:rPr>
        <w:t>b)</w:t>
      </w:r>
      <w:r w:rsidRPr="007F0727">
        <w:rPr>
          <w:i/>
          <w:sz w:val="24"/>
          <w:szCs w:val="24"/>
        </w:rPr>
        <w:t xml:space="preserve"> </w:t>
      </w:r>
      <w:r w:rsidRPr="007F0727">
        <w:rPr>
          <w:b/>
          <w:i/>
          <w:sz w:val="24"/>
          <w:szCs w:val="24"/>
        </w:rPr>
        <w:t>pubblici uffici</w:t>
      </w:r>
      <w:r w:rsidRPr="007F0727">
        <w:rPr>
          <w:i/>
          <w:sz w:val="24"/>
          <w:szCs w:val="24"/>
        </w:rPr>
        <w:t>, servizi postali, bancari e finanziari, attività commerciali, fatti salvi quelli necessari per assicurare il soddisfacimento di esigenze essenziali e primarie della persona … c) colloqui visivi in presenza con i detenuti e gli internati, all’interno degli istituti penitenziari per adulti e minori.</w:t>
      </w:r>
      <w:r w:rsidRPr="007F0727">
        <w:rPr>
          <w:sz w:val="24"/>
          <w:szCs w:val="24"/>
        </w:rPr>
        <w:t>&gt;&gt;.</w:t>
      </w:r>
    </w:p>
    <w:p w:rsidR="00AC547C" w:rsidRPr="007F0727" w:rsidRDefault="00552AE0" w:rsidP="00B7187C">
      <w:pPr>
        <w:spacing w:line="480" w:lineRule="auto"/>
        <w:jc w:val="both"/>
        <w:rPr>
          <w:sz w:val="24"/>
          <w:szCs w:val="24"/>
        </w:rPr>
      </w:pPr>
      <w:r w:rsidRPr="007F0727">
        <w:rPr>
          <w:sz w:val="24"/>
          <w:szCs w:val="24"/>
        </w:rPr>
        <w:t>Il comma 1-</w:t>
      </w:r>
      <w:r w:rsidRPr="007F0727">
        <w:rPr>
          <w:i/>
          <w:sz w:val="24"/>
          <w:szCs w:val="24"/>
        </w:rPr>
        <w:t>ter</w:t>
      </w:r>
      <w:r w:rsidRPr="007F0727">
        <w:rPr>
          <w:sz w:val="24"/>
          <w:szCs w:val="24"/>
        </w:rPr>
        <w:t xml:space="preserve"> del medesimo articolo dispone, poi, che &lt;&lt;</w:t>
      </w:r>
      <w:r w:rsidRPr="007F0727">
        <w:rPr>
          <w:i/>
          <w:sz w:val="24"/>
          <w:szCs w:val="24"/>
        </w:rPr>
        <w:t xml:space="preserve">Le disposizioni di cui al comma 1-bis, lettere a) e c) si applicano dal 20 gennaio 2022. </w:t>
      </w:r>
      <w:r w:rsidRPr="007F0727">
        <w:rPr>
          <w:b/>
          <w:i/>
          <w:sz w:val="24"/>
          <w:szCs w:val="24"/>
        </w:rPr>
        <w:t>La disposizione di cui al comma 1-bis lettera b), si applica dal 1° febbraio 2022</w:t>
      </w:r>
      <w:r w:rsidRPr="007F0727">
        <w:rPr>
          <w:sz w:val="24"/>
          <w:szCs w:val="24"/>
        </w:rPr>
        <w:t xml:space="preserve">…&gt;&gt;. </w:t>
      </w:r>
    </w:p>
    <w:p w:rsidR="0025449F" w:rsidRPr="007F0727" w:rsidRDefault="0064030B" w:rsidP="00B7187C">
      <w:pPr>
        <w:spacing w:line="480" w:lineRule="auto"/>
        <w:jc w:val="both"/>
        <w:rPr>
          <w:sz w:val="24"/>
          <w:szCs w:val="24"/>
          <w:u w:val="single"/>
        </w:rPr>
      </w:pPr>
      <w:r w:rsidRPr="007F0727">
        <w:rPr>
          <w:sz w:val="24"/>
          <w:szCs w:val="24"/>
        </w:rPr>
        <w:t xml:space="preserve">E’ oltremodo </w:t>
      </w:r>
      <w:r w:rsidR="00755FCC" w:rsidRPr="007F0727">
        <w:rPr>
          <w:sz w:val="24"/>
          <w:szCs w:val="24"/>
        </w:rPr>
        <w:t>chiarissimo</w:t>
      </w:r>
      <w:r w:rsidRPr="007F0727">
        <w:rPr>
          <w:sz w:val="24"/>
          <w:szCs w:val="24"/>
        </w:rPr>
        <w:t>, quindi, che l’avvocato/difensore che esercita la propria attività lavorativa all’interno del proprio studio privato</w:t>
      </w:r>
      <w:r w:rsidR="0059411D" w:rsidRPr="007F0727">
        <w:rPr>
          <w:sz w:val="24"/>
          <w:szCs w:val="24"/>
        </w:rPr>
        <w:t xml:space="preserve"> (“</w:t>
      </w:r>
      <w:r w:rsidR="0059411D" w:rsidRPr="007F0727">
        <w:rPr>
          <w:i/>
          <w:sz w:val="24"/>
          <w:szCs w:val="24"/>
        </w:rPr>
        <w:t xml:space="preserve">luogo di </w:t>
      </w:r>
      <w:r w:rsidR="0059411D" w:rsidRPr="007F0727">
        <w:rPr>
          <w:i/>
          <w:sz w:val="24"/>
          <w:szCs w:val="24"/>
        </w:rPr>
        <w:lastRenderedPageBreak/>
        <w:t>lavoro</w:t>
      </w:r>
      <w:r w:rsidR="0059411D" w:rsidRPr="007F0727">
        <w:rPr>
          <w:sz w:val="24"/>
          <w:szCs w:val="24"/>
        </w:rPr>
        <w:t>” in senso stretto)</w:t>
      </w:r>
      <w:r w:rsidRPr="007F0727">
        <w:rPr>
          <w:sz w:val="24"/>
          <w:szCs w:val="24"/>
        </w:rPr>
        <w:t xml:space="preserve"> e che si trovi a dover accedere necessariamente ad un ufficio pubblico (quali sono gli uffici giudiziari) al fine di espletare compiutamente </w:t>
      </w:r>
      <w:r w:rsidR="004E078C" w:rsidRPr="007F0727">
        <w:rPr>
          <w:sz w:val="24"/>
          <w:szCs w:val="24"/>
        </w:rPr>
        <w:t xml:space="preserve">e liberamente </w:t>
      </w:r>
      <w:r w:rsidR="0059411D" w:rsidRPr="007F0727">
        <w:rPr>
          <w:sz w:val="24"/>
          <w:szCs w:val="24"/>
        </w:rPr>
        <w:t>una parte dell</w:t>
      </w:r>
      <w:r w:rsidRPr="007F0727">
        <w:rPr>
          <w:sz w:val="24"/>
          <w:szCs w:val="24"/>
        </w:rPr>
        <w:t xml:space="preserve">’incarico professionale conferitogli dal proprio assistito, </w:t>
      </w:r>
      <w:r w:rsidRPr="007F0727">
        <w:rPr>
          <w:b/>
          <w:sz w:val="24"/>
          <w:szCs w:val="24"/>
          <w:u w:val="single"/>
        </w:rPr>
        <w:t>dal</w:t>
      </w:r>
      <w:r w:rsidR="0025449F" w:rsidRPr="007F0727">
        <w:rPr>
          <w:b/>
          <w:sz w:val="24"/>
          <w:szCs w:val="24"/>
          <w:u w:val="single"/>
        </w:rPr>
        <w:t xml:space="preserve"> </w:t>
      </w:r>
      <w:r w:rsidRPr="007F0727">
        <w:rPr>
          <w:b/>
          <w:sz w:val="24"/>
          <w:szCs w:val="24"/>
          <w:u w:val="single"/>
        </w:rPr>
        <w:t>1.2.2022, dovrà possedere e/o esibire, a richiesta,</w:t>
      </w:r>
      <w:r w:rsidR="0059411D" w:rsidRPr="007F0727">
        <w:rPr>
          <w:b/>
          <w:sz w:val="24"/>
          <w:szCs w:val="24"/>
          <w:u w:val="single"/>
        </w:rPr>
        <w:t xml:space="preserve"> esclusivamente</w:t>
      </w:r>
      <w:r w:rsidRPr="007F0727">
        <w:rPr>
          <w:b/>
          <w:sz w:val="24"/>
          <w:szCs w:val="24"/>
          <w:u w:val="single"/>
        </w:rPr>
        <w:t xml:space="preserve"> il </w:t>
      </w:r>
      <w:r w:rsidR="00A6460C" w:rsidRPr="007F0727">
        <w:rPr>
          <w:b/>
          <w:sz w:val="24"/>
          <w:szCs w:val="24"/>
          <w:u w:val="single"/>
        </w:rPr>
        <w:t>“</w:t>
      </w:r>
      <w:r w:rsidRPr="007F0727">
        <w:rPr>
          <w:b/>
          <w:i/>
          <w:sz w:val="24"/>
          <w:szCs w:val="24"/>
          <w:u w:val="single"/>
        </w:rPr>
        <w:t>green pass</w:t>
      </w:r>
      <w:r w:rsidR="0025449F" w:rsidRPr="007F0727">
        <w:rPr>
          <w:b/>
          <w:sz w:val="24"/>
          <w:szCs w:val="24"/>
          <w:u w:val="single"/>
        </w:rPr>
        <w:t xml:space="preserve"> </w:t>
      </w:r>
      <w:r w:rsidRPr="007F0727">
        <w:rPr>
          <w:b/>
          <w:sz w:val="24"/>
          <w:szCs w:val="24"/>
          <w:u w:val="single"/>
        </w:rPr>
        <w:t xml:space="preserve"> base</w:t>
      </w:r>
      <w:r w:rsidR="0025449F" w:rsidRPr="007F0727">
        <w:rPr>
          <w:b/>
          <w:sz w:val="24"/>
          <w:szCs w:val="24"/>
          <w:u w:val="single"/>
        </w:rPr>
        <w:t xml:space="preserve">”, </w:t>
      </w:r>
      <w:r w:rsidR="00F670B8" w:rsidRPr="007F0727">
        <w:rPr>
          <w:b/>
          <w:sz w:val="24"/>
          <w:szCs w:val="24"/>
          <w:u w:val="single"/>
        </w:rPr>
        <w:t>essendo del tutto abnorme la pretesa di</w:t>
      </w:r>
      <w:r w:rsidR="0025449F" w:rsidRPr="007F0727">
        <w:rPr>
          <w:b/>
          <w:sz w:val="24"/>
          <w:szCs w:val="24"/>
          <w:u w:val="single"/>
        </w:rPr>
        <w:t xml:space="preserve"> alcuni giudiziari</w:t>
      </w:r>
      <w:r w:rsidR="00F670B8" w:rsidRPr="007F0727">
        <w:rPr>
          <w:b/>
          <w:sz w:val="24"/>
          <w:szCs w:val="24"/>
          <w:u w:val="single"/>
        </w:rPr>
        <w:t xml:space="preserve"> italiani di pretendere che l’avvocato ultracinquantenne (come il ricorrente) </w:t>
      </w:r>
      <w:r w:rsidR="0025449F" w:rsidRPr="007F0727">
        <w:rPr>
          <w:b/>
          <w:sz w:val="24"/>
          <w:szCs w:val="24"/>
          <w:u w:val="single"/>
        </w:rPr>
        <w:t>esibi</w:t>
      </w:r>
      <w:r w:rsidR="00F670B8" w:rsidRPr="007F0727">
        <w:rPr>
          <w:b/>
          <w:sz w:val="24"/>
          <w:szCs w:val="24"/>
          <w:u w:val="single"/>
        </w:rPr>
        <w:t>sca i</w:t>
      </w:r>
      <w:r w:rsidR="0025449F" w:rsidRPr="007F0727">
        <w:rPr>
          <w:b/>
          <w:sz w:val="24"/>
          <w:szCs w:val="24"/>
          <w:u w:val="single"/>
        </w:rPr>
        <w:t>l lasciapass</w:t>
      </w:r>
      <w:r w:rsidR="0059411D" w:rsidRPr="007F0727">
        <w:rPr>
          <w:b/>
          <w:sz w:val="24"/>
          <w:szCs w:val="24"/>
          <w:u w:val="single"/>
        </w:rPr>
        <w:t>are</w:t>
      </w:r>
      <w:r w:rsidR="0025449F" w:rsidRPr="007F0727">
        <w:rPr>
          <w:b/>
          <w:sz w:val="24"/>
          <w:szCs w:val="24"/>
          <w:u w:val="single"/>
        </w:rPr>
        <w:t xml:space="preserve"> </w:t>
      </w:r>
      <w:r w:rsidR="00F670B8" w:rsidRPr="007F0727">
        <w:rPr>
          <w:b/>
          <w:sz w:val="24"/>
          <w:szCs w:val="24"/>
          <w:u w:val="single"/>
        </w:rPr>
        <w:t>base</w:t>
      </w:r>
      <w:r w:rsidR="0025449F" w:rsidRPr="007F0727">
        <w:rPr>
          <w:b/>
          <w:sz w:val="24"/>
          <w:szCs w:val="24"/>
          <w:u w:val="single"/>
        </w:rPr>
        <w:t xml:space="preserve"> prima del 1.2.2022</w:t>
      </w:r>
      <w:r w:rsidR="00F670B8" w:rsidRPr="007F0727">
        <w:rPr>
          <w:b/>
          <w:sz w:val="24"/>
          <w:szCs w:val="24"/>
          <w:u w:val="single"/>
        </w:rPr>
        <w:t xml:space="preserve"> e, dopo il 15.2.2022, esibisca anche il lasciapassare rafforzato</w:t>
      </w:r>
      <w:r w:rsidR="0025449F" w:rsidRPr="007F0727">
        <w:rPr>
          <w:sz w:val="24"/>
          <w:szCs w:val="24"/>
          <w:u w:val="single"/>
        </w:rPr>
        <w:t>.</w:t>
      </w:r>
    </w:p>
    <w:p w:rsidR="004E078C" w:rsidRPr="007F0727" w:rsidRDefault="0025449F" w:rsidP="00B7187C">
      <w:pPr>
        <w:spacing w:line="480" w:lineRule="auto"/>
        <w:jc w:val="both"/>
        <w:rPr>
          <w:sz w:val="24"/>
          <w:szCs w:val="24"/>
        </w:rPr>
      </w:pPr>
      <w:r w:rsidRPr="007F0727">
        <w:rPr>
          <w:sz w:val="24"/>
          <w:szCs w:val="24"/>
        </w:rPr>
        <w:t xml:space="preserve">Evidente è l’inaccettabilità del tentativo dell’amministrazione di </w:t>
      </w:r>
      <w:r w:rsidR="00F670B8" w:rsidRPr="007F0727">
        <w:rPr>
          <w:sz w:val="24"/>
          <w:szCs w:val="24"/>
        </w:rPr>
        <w:t>impedire l’accesso in un pubblico ufficio</w:t>
      </w:r>
      <w:r w:rsidRPr="007F0727">
        <w:rPr>
          <w:sz w:val="24"/>
          <w:szCs w:val="24"/>
        </w:rPr>
        <w:t xml:space="preserve"> un lavoratore autonomo, </w:t>
      </w:r>
      <w:r w:rsidR="00097633" w:rsidRPr="007F0727">
        <w:rPr>
          <w:sz w:val="24"/>
          <w:szCs w:val="24"/>
        </w:rPr>
        <w:t>libero professionista</w:t>
      </w:r>
      <w:r w:rsidR="00A16E0F" w:rsidRPr="007F0727">
        <w:rPr>
          <w:sz w:val="24"/>
          <w:szCs w:val="24"/>
        </w:rPr>
        <w:t xml:space="preserve"> che</w:t>
      </w:r>
      <w:r w:rsidR="00097633" w:rsidRPr="007F0727">
        <w:rPr>
          <w:sz w:val="24"/>
          <w:szCs w:val="24"/>
        </w:rPr>
        <w:t xml:space="preserve"> </w:t>
      </w:r>
      <w:r w:rsidR="004E078C" w:rsidRPr="007F0727">
        <w:rPr>
          <w:sz w:val="24"/>
          <w:szCs w:val="24"/>
        </w:rPr>
        <w:t>non è dipendente di alcun datore di lavoro, né privato né pubblico</w:t>
      </w:r>
      <w:r w:rsidR="006D35AD" w:rsidRPr="007F0727">
        <w:rPr>
          <w:sz w:val="24"/>
          <w:szCs w:val="24"/>
        </w:rPr>
        <w:t>;</w:t>
      </w:r>
      <w:r w:rsidR="004E078C" w:rsidRPr="007F0727">
        <w:rPr>
          <w:sz w:val="24"/>
          <w:szCs w:val="24"/>
        </w:rPr>
        <w:t xml:space="preserve"> men che meno, è dipendente dell’amministrazione giudiziaria</w:t>
      </w:r>
      <w:r w:rsidR="00A16E0F" w:rsidRPr="007F0727">
        <w:rPr>
          <w:sz w:val="24"/>
          <w:szCs w:val="24"/>
        </w:rPr>
        <w:t xml:space="preserve">, tanto che nessun soggetto, organo o autorità potrebbe irrogare una “sospensione dal lavoro” e “privazione della retribuzione” all’avvocato ultracinquantenne sprovvisto del </w:t>
      </w:r>
      <w:r w:rsidR="00A16E0F" w:rsidRPr="007F0727">
        <w:rPr>
          <w:i/>
          <w:sz w:val="24"/>
          <w:szCs w:val="24"/>
        </w:rPr>
        <w:t>green pass rafforzato</w:t>
      </w:r>
      <w:r w:rsidR="00A16E0F" w:rsidRPr="007F0727">
        <w:rPr>
          <w:sz w:val="24"/>
          <w:szCs w:val="24"/>
        </w:rPr>
        <w:t>.</w:t>
      </w:r>
    </w:p>
    <w:p w:rsidR="00F670B8" w:rsidRPr="007F0727" w:rsidRDefault="00F670B8" w:rsidP="00F670B8">
      <w:pPr>
        <w:spacing w:line="480" w:lineRule="auto"/>
        <w:jc w:val="center"/>
        <w:rPr>
          <w:sz w:val="24"/>
          <w:szCs w:val="24"/>
        </w:rPr>
      </w:pPr>
      <w:r w:rsidRPr="007F0727">
        <w:rPr>
          <w:sz w:val="24"/>
          <w:szCs w:val="24"/>
        </w:rPr>
        <w:t>***</w:t>
      </w:r>
    </w:p>
    <w:p w:rsidR="004B72ED" w:rsidRPr="007F0727" w:rsidRDefault="00097633" w:rsidP="00B7187C">
      <w:pPr>
        <w:spacing w:line="480" w:lineRule="auto"/>
        <w:jc w:val="both"/>
        <w:rPr>
          <w:b/>
          <w:sz w:val="24"/>
          <w:szCs w:val="24"/>
        </w:rPr>
      </w:pPr>
      <w:r w:rsidRPr="007F0727">
        <w:rPr>
          <w:b/>
          <w:sz w:val="24"/>
          <w:szCs w:val="24"/>
        </w:rPr>
        <w:t>4</w:t>
      </w:r>
      <w:r w:rsidR="007F0727">
        <w:rPr>
          <w:b/>
          <w:sz w:val="24"/>
          <w:szCs w:val="24"/>
        </w:rPr>
        <w:t>.</w:t>
      </w:r>
      <w:r w:rsidRPr="007F0727">
        <w:rPr>
          <w:b/>
          <w:sz w:val="24"/>
          <w:szCs w:val="24"/>
        </w:rPr>
        <w:t xml:space="preserve"> </w:t>
      </w:r>
      <w:r w:rsidR="00801ACE" w:rsidRPr="007F0727">
        <w:rPr>
          <w:b/>
          <w:sz w:val="24"/>
          <w:szCs w:val="24"/>
        </w:rPr>
        <w:t>Violazione di legge</w:t>
      </w:r>
      <w:r w:rsidRPr="007F0727">
        <w:rPr>
          <w:b/>
          <w:sz w:val="24"/>
          <w:szCs w:val="24"/>
        </w:rPr>
        <w:t xml:space="preserve"> del provvedimento impugnato per </w:t>
      </w:r>
      <w:r w:rsidR="00A16E0F" w:rsidRPr="007F0727">
        <w:rPr>
          <w:b/>
          <w:sz w:val="24"/>
          <w:szCs w:val="24"/>
        </w:rPr>
        <w:t>confusione</w:t>
      </w:r>
      <w:r w:rsidRPr="007F0727">
        <w:rPr>
          <w:b/>
          <w:sz w:val="24"/>
          <w:szCs w:val="24"/>
        </w:rPr>
        <w:t xml:space="preserve"> </w:t>
      </w:r>
      <w:r w:rsidR="00A16E0F" w:rsidRPr="007F0727">
        <w:rPr>
          <w:b/>
          <w:sz w:val="24"/>
          <w:szCs w:val="24"/>
        </w:rPr>
        <w:t>del</w:t>
      </w:r>
      <w:r w:rsidRPr="007F0727">
        <w:rPr>
          <w:b/>
          <w:sz w:val="24"/>
          <w:szCs w:val="24"/>
        </w:rPr>
        <w:t xml:space="preserve">le diverse previsioni </w:t>
      </w:r>
      <w:r w:rsidR="00A16E0F" w:rsidRPr="007F0727">
        <w:rPr>
          <w:b/>
          <w:sz w:val="24"/>
          <w:szCs w:val="24"/>
        </w:rPr>
        <w:t>di cui agli</w:t>
      </w:r>
      <w:r w:rsidRPr="007F0727">
        <w:rPr>
          <w:b/>
          <w:sz w:val="24"/>
          <w:szCs w:val="24"/>
        </w:rPr>
        <w:t xml:space="preserve"> artt.4-</w:t>
      </w:r>
      <w:r w:rsidRPr="007F0727">
        <w:rPr>
          <w:b/>
          <w:i/>
          <w:sz w:val="24"/>
          <w:szCs w:val="24"/>
        </w:rPr>
        <w:t>quater</w:t>
      </w:r>
      <w:r w:rsidRPr="007F0727">
        <w:rPr>
          <w:b/>
          <w:sz w:val="24"/>
          <w:szCs w:val="24"/>
        </w:rPr>
        <w:t>, 4-</w:t>
      </w:r>
      <w:r w:rsidRPr="007F0727">
        <w:rPr>
          <w:b/>
          <w:i/>
          <w:sz w:val="24"/>
          <w:szCs w:val="24"/>
        </w:rPr>
        <w:t>quinquies</w:t>
      </w:r>
      <w:r w:rsidRPr="007F0727">
        <w:rPr>
          <w:b/>
          <w:sz w:val="24"/>
          <w:szCs w:val="24"/>
        </w:rPr>
        <w:t xml:space="preserve"> e 4-</w:t>
      </w:r>
      <w:r w:rsidRPr="007F0727">
        <w:rPr>
          <w:b/>
          <w:i/>
          <w:sz w:val="24"/>
          <w:szCs w:val="24"/>
        </w:rPr>
        <w:t>sexies</w:t>
      </w:r>
      <w:r w:rsidRPr="007F0727">
        <w:rPr>
          <w:b/>
          <w:sz w:val="24"/>
          <w:szCs w:val="24"/>
        </w:rPr>
        <w:t xml:space="preserve"> del D.L. n.44/2021, convertito, con modificazioni, dalla L. n.76/2021 </w:t>
      </w:r>
      <w:r w:rsidR="00A16E0F" w:rsidRPr="007F0727">
        <w:rPr>
          <w:b/>
          <w:sz w:val="24"/>
          <w:szCs w:val="24"/>
        </w:rPr>
        <w:t xml:space="preserve">con </w:t>
      </w:r>
      <w:r w:rsidRPr="007F0727">
        <w:rPr>
          <w:b/>
          <w:sz w:val="24"/>
          <w:szCs w:val="24"/>
        </w:rPr>
        <w:t>gli artt. 9-</w:t>
      </w:r>
      <w:r w:rsidRPr="007F0727">
        <w:rPr>
          <w:b/>
          <w:i/>
          <w:sz w:val="24"/>
          <w:szCs w:val="24"/>
        </w:rPr>
        <w:t>bis</w:t>
      </w:r>
      <w:r w:rsidRPr="007F0727">
        <w:rPr>
          <w:b/>
          <w:sz w:val="24"/>
          <w:szCs w:val="24"/>
        </w:rPr>
        <w:t xml:space="preserve"> e 9-</w:t>
      </w:r>
      <w:r w:rsidRPr="007F0727">
        <w:rPr>
          <w:b/>
          <w:i/>
          <w:sz w:val="24"/>
          <w:szCs w:val="24"/>
        </w:rPr>
        <w:t>sexies</w:t>
      </w:r>
      <w:r w:rsidRPr="007F0727">
        <w:rPr>
          <w:b/>
          <w:sz w:val="24"/>
          <w:szCs w:val="24"/>
        </w:rPr>
        <w:t xml:space="preserve"> del D.L. n.52/2021, convertito, con modificazioni, dalla L. n.87/2021 – </w:t>
      </w:r>
      <w:r w:rsidR="00801ACE" w:rsidRPr="007F0727">
        <w:rPr>
          <w:b/>
          <w:sz w:val="24"/>
          <w:szCs w:val="24"/>
        </w:rPr>
        <w:t xml:space="preserve">carenza assoluta </w:t>
      </w:r>
      <w:r w:rsidRPr="007F0727">
        <w:rPr>
          <w:b/>
          <w:sz w:val="24"/>
          <w:szCs w:val="24"/>
        </w:rPr>
        <w:t xml:space="preserve">di potere </w:t>
      </w:r>
      <w:r w:rsidR="00801ACE" w:rsidRPr="007F0727">
        <w:rPr>
          <w:b/>
          <w:sz w:val="24"/>
          <w:szCs w:val="24"/>
        </w:rPr>
        <w:t>–</w:t>
      </w:r>
      <w:r w:rsidR="00AC6BFC" w:rsidRPr="007F0727">
        <w:rPr>
          <w:b/>
          <w:sz w:val="24"/>
          <w:szCs w:val="24"/>
        </w:rPr>
        <w:t xml:space="preserve"> </w:t>
      </w:r>
      <w:r w:rsidR="00801ACE" w:rsidRPr="007F0727">
        <w:rPr>
          <w:b/>
          <w:sz w:val="24"/>
          <w:szCs w:val="24"/>
        </w:rPr>
        <w:t xml:space="preserve">abnormità e </w:t>
      </w:r>
      <w:r w:rsidR="004B72ED" w:rsidRPr="007F0727">
        <w:rPr>
          <w:b/>
          <w:sz w:val="24"/>
          <w:szCs w:val="24"/>
        </w:rPr>
        <w:t>ingiustizia manifesta</w:t>
      </w:r>
      <w:r w:rsidR="00AC6BFC" w:rsidRPr="007F0727">
        <w:rPr>
          <w:b/>
          <w:sz w:val="24"/>
          <w:szCs w:val="24"/>
        </w:rPr>
        <w:t xml:space="preserve"> –</w:t>
      </w:r>
      <w:r w:rsidR="00266496" w:rsidRPr="007F0727">
        <w:rPr>
          <w:b/>
          <w:sz w:val="24"/>
          <w:szCs w:val="24"/>
        </w:rPr>
        <w:t xml:space="preserve"> </w:t>
      </w:r>
      <w:r w:rsidR="00801ACE" w:rsidRPr="007F0727">
        <w:rPr>
          <w:b/>
          <w:sz w:val="24"/>
          <w:szCs w:val="24"/>
        </w:rPr>
        <w:t>violazione a</w:t>
      </w:r>
      <w:r w:rsidR="00AC6BFC" w:rsidRPr="007F0727">
        <w:rPr>
          <w:b/>
          <w:sz w:val="24"/>
          <w:szCs w:val="24"/>
        </w:rPr>
        <w:t>rt.9, comma 10-</w:t>
      </w:r>
      <w:r w:rsidR="00AC6BFC" w:rsidRPr="007F0727">
        <w:rPr>
          <w:b/>
          <w:i/>
          <w:sz w:val="24"/>
          <w:szCs w:val="24"/>
        </w:rPr>
        <w:t>bis</w:t>
      </w:r>
      <w:r w:rsidR="00AC6BFC" w:rsidRPr="007F0727">
        <w:rPr>
          <w:b/>
          <w:sz w:val="24"/>
          <w:szCs w:val="24"/>
        </w:rPr>
        <w:t xml:space="preserve"> del D.L. n.52/2021</w:t>
      </w:r>
      <w:r w:rsidR="004B72ED" w:rsidRPr="007F0727">
        <w:rPr>
          <w:b/>
          <w:sz w:val="24"/>
          <w:szCs w:val="24"/>
        </w:rPr>
        <w:t>.</w:t>
      </w:r>
    </w:p>
    <w:p w:rsidR="002C448A" w:rsidRPr="007F0727" w:rsidRDefault="00941E2B" w:rsidP="00B7187C">
      <w:pPr>
        <w:spacing w:line="480" w:lineRule="auto"/>
        <w:jc w:val="both"/>
        <w:rPr>
          <w:sz w:val="24"/>
          <w:szCs w:val="24"/>
        </w:rPr>
      </w:pPr>
      <w:r w:rsidRPr="007F0727">
        <w:rPr>
          <w:sz w:val="24"/>
          <w:szCs w:val="24"/>
        </w:rPr>
        <w:t>L</w:t>
      </w:r>
      <w:r w:rsidR="004B72ED" w:rsidRPr="007F0727">
        <w:rPr>
          <w:sz w:val="24"/>
          <w:szCs w:val="24"/>
        </w:rPr>
        <w:t xml:space="preserve">e </w:t>
      </w:r>
      <w:r w:rsidRPr="007F0727">
        <w:rPr>
          <w:sz w:val="24"/>
          <w:szCs w:val="24"/>
        </w:rPr>
        <w:t xml:space="preserve">due </w:t>
      </w:r>
      <w:r w:rsidR="004B72ED" w:rsidRPr="007F0727">
        <w:rPr>
          <w:sz w:val="24"/>
          <w:szCs w:val="24"/>
        </w:rPr>
        <w:t xml:space="preserve">normative </w:t>
      </w:r>
      <w:r w:rsidR="002C448A" w:rsidRPr="007F0727">
        <w:rPr>
          <w:sz w:val="24"/>
          <w:szCs w:val="24"/>
        </w:rPr>
        <w:t xml:space="preserve">innovate </w:t>
      </w:r>
      <w:r w:rsidR="004B72ED" w:rsidRPr="007F0727">
        <w:rPr>
          <w:sz w:val="24"/>
          <w:szCs w:val="24"/>
        </w:rPr>
        <w:t>dal D.L. n.1/2022</w:t>
      </w:r>
      <w:r w:rsidR="002C448A" w:rsidRPr="007F0727">
        <w:rPr>
          <w:sz w:val="24"/>
          <w:szCs w:val="24"/>
        </w:rPr>
        <w:t xml:space="preserve"> </w:t>
      </w:r>
      <w:r w:rsidRPr="007F0727">
        <w:rPr>
          <w:sz w:val="24"/>
          <w:szCs w:val="24"/>
        </w:rPr>
        <w:t xml:space="preserve">hanno </w:t>
      </w:r>
      <w:r w:rsidR="002C448A" w:rsidRPr="007F0727">
        <w:rPr>
          <w:sz w:val="24"/>
          <w:szCs w:val="24"/>
        </w:rPr>
        <w:t xml:space="preserve">finalità </w:t>
      </w:r>
      <w:r w:rsidRPr="007F0727">
        <w:rPr>
          <w:sz w:val="24"/>
          <w:szCs w:val="24"/>
        </w:rPr>
        <w:t>e scopi assolutamente diversi</w:t>
      </w:r>
      <w:r w:rsidR="002C448A" w:rsidRPr="007F0727">
        <w:rPr>
          <w:sz w:val="24"/>
          <w:szCs w:val="24"/>
        </w:rPr>
        <w:t>.</w:t>
      </w:r>
    </w:p>
    <w:p w:rsidR="00097633" w:rsidRPr="007F0727" w:rsidRDefault="00941E2B" w:rsidP="00B7187C">
      <w:pPr>
        <w:spacing w:line="480" w:lineRule="auto"/>
        <w:jc w:val="both"/>
        <w:rPr>
          <w:sz w:val="24"/>
          <w:szCs w:val="24"/>
        </w:rPr>
      </w:pPr>
      <w:r w:rsidRPr="007F0727">
        <w:rPr>
          <w:sz w:val="24"/>
          <w:szCs w:val="24"/>
        </w:rPr>
        <w:lastRenderedPageBreak/>
        <w:t>I</w:t>
      </w:r>
      <w:r w:rsidR="002C448A" w:rsidRPr="007F0727">
        <w:rPr>
          <w:sz w:val="24"/>
          <w:szCs w:val="24"/>
        </w:rPr>
        <w:t>l D.L. n.52/2021</w:t>
      </w:r>
      <w:r w:rsidR="00A16E0F" w:rsidRPr="007F0727">
        <w:rPr>
          <w:sz w:val="24"/>
          <w:szCs w:val="24"/>
        </w:rPr>
        <w:t xml:space="preserve"> </w:t>
      </w:r>
      <w:r w:rsidR="002C448A" w:rsidRPr="007F0727">
        <w:rPr>
          <w:sz w:val="24"/>
          <w:szCs w:val="24"/>
        </w:rPr>
        <w:t>stabilisc</w:t>
      </w:r>
      <w:r w:rsidRPr="007F0727">
        <w:rPr>
          <w:sz w:val="24"/>
          <w:szCs w:val="24"/>
        </w:rPr>
        <w:t>e</w:t>
      </w:r>
      <w:r w:rsidR="002C448A" w:rsidRPr="007F0727">
        <w:rPr>
          <w:sz w:val="24"/>
          <w:szCs w:val="24"/>
        </w:rPr>
        <w:t xml:space="preserve"> l’obbligo </w:t>
      </w:r>
      <w:r w:rsidR="00A16E0F" w:rsidRPr="007F0727">
        <w:rPr>
          <w:sz w:val="24"/>
          <w:szCs w:val="24"/>
        </w:rPr>
        <w:t xml:space="preserve">a far data dal 15.10.2021 e sino al 31.3.2022, </w:t>
      </w:r>
      <w:r w:rsidR="002C448A" w:rsidRPr="007F0727">
        <w:rPr>
          <w:sz w:val="24"/>
          <w:szCs w:val="24"/>
        </w:rPr>
        <w:t xml:space="preserve">di possesso e di esibizione della certificazione verde Covid-19 “base” da parte degli avvocati / difensori che </w:t>
      </w:r>
      <w:r w:rsidR="00A16E0F" w:rsidRPr="007F0727">
        <w:rPr>
          <w:sz w:val="24"/>
          <w:szCs w:val="24"/>
        </w:rPr>
        <w:t>intendano accedere</w:t>
      </w:r>
      <w:r w:rsidR="002C448A" w:rsidRPr="007F0727">
        <w:rPr>
          <w:sz w:val="24"/>
          <w:szCs w:val="24"/>
        </w:rPr>
        <w:t xml:space="preserve"> </w:t>
      </w:r>
      <w:proofErr w:type="gramStart"/>
      <w:r w:rsidR="002C448A" w:rsidRPr="007F0727">
        <w:rPr>
          <w:sz w:val="24"/>
          <w:szCs w:val="24"/>
        </w:rPr>
        <w:t>al luoghi</w:t>
      </w:r>
      <w:proofErr w:type="gramEnd"/>
      <w:r w:rsidR="002C448A" w:rsidRPr="007F0727">
        <w:rPr>
          <w:sz w:val="24"/>
          <w:szCs w:val="24"/>
        </w:rPr>
        <w:t xml:space="preserve"> deputati all’esercizio de</w:t>
      </w:r>
      <w:r w:rsidR="00A16E0F" w:rsidRPr="007F0727">
        <w:rPr>
          <w:sz w:val="24"/>
          <w:szCs w:val="24"/>
        </w:rPr>
        <w:t>i sevizi processuali della giustizia</w:t>
      </w:r>
      <w:r w:rsidR="002C448A" w:rsidRPr="007F0727">
        <w:rPr>
          <w:sz w:val="24"/>
          <w:szCs w:val="24"/>
        </w:rPr>
        <w:t>.</w:t>
      </w:r>
    </w:p>
    <w:p w:rsidR="002C448A" w:rsidRPr="007F0727" w:rsidRDefault="00941E2B" w:rsidP="00B7187C">
      <w:pPr>
        <w:spacing w:line="480" w:lineRule="auto"/>
        <w:jc w:val="both"/>
        <w:rPr>
          <w:sz w:val="24"/>
          <w:szCs w:val="24"/>
        </w:rPr>
      </w:pPr>
      <w:r w:rsidRPr="007F0727">
        <w:rPr>
          <w:sz w:val="24"/>
          <w:szCs w:val="24"/>
        </w:rPr>
        <w:t>I</w:t>
      </w:r>
      <w:r w:rsidR="002C448A" w:rsidRPr="007F0727">
        <w:rPr>
          <w:sz w:val="24"/>
          <w:szCs w:val="24"/>
        </w:rPr>
        <w:t xml:space="preserve">l D.L. n.44/2021, </w:t>
      </w:r>
      <w:r w:rsidRPr="007F0727">
        <w:rPr>
          <w:sz w:val="24"/>
          <w:szCs w:val="24"/>
        </w:rPr>
        <w:t xml:space="preserve">invece, </w:t>
      </w:r>
      <w:r w:rsidR="002C448A" w:rsidRPr="007F0727">
        <w:rPr>
          <w:sz w:val="24"/>
          <w:szCs w:val="24"/>
        </w:rPr>
        <w:t>dapprima ha imposto un obbligo vaccinale ai soggetti in ragione dell’età (</w:t>
      </w:r>
      <w:r w:rsidR="00A16E0F" w:rsidRPr="007F0727">
        <w:rPr>
          <w:sz w:val="24"/>
          <w:szCs w:val="24"/>
        </w:rPr>
        <w:t>gl</w:t>
      </w:r>
      <w:r w:rsidR="002C448A" w:rsidRPr="007F0727">
        <w:rPr>
          <w:sz w:val="24"/>
          <w:szCs w:val="24"/>
        </w:rPr>
        <w:t>i</w:t>
      </w:r>
      <w:r w:rsidR="006D35AD" w:rsidRPr="007F0727">
        <w:rPr>
          <w:sz w:val="24"/>
          <w:szCs w:val="24"/>
        </w:rPr>
        <w:t xml:space="preserve"> </w:t>
      </w:r>
      <w:r w:rsidR="00A16E0F" w:rsidRPr="007F0727">
        <w:rPr>
          <w:sz w:val="24"/>
          <w:szCs w:val="24"/>
        </w:rPr>
        <w:t xml:space="preserve">ultra </w:t>
      </w:r>
      <w:r w:rsidR="006D35AD" w:rsidRPr="007F0727">
        <w:rPr>
          <w:sz w:val="24"/>
          <w:szCs w:val="24"/>
        </w:rPr>
        <w:t>cinquantenni</w:t>
      </w:r>
      <w:r w:rsidR="002C448A" w:rsidRPr="007F0727">
        <w:rPr>
          <w:sz w:val="24"/>
          <w:szCs w:val="24"/>
        </w:rPr>
        <w:t xml:space="preserve">) </w:t>
      </w:r>
      <w:r w:rsidR="00A16E0F" w:rsidRPr="007F0727">
        <w:rPr>
          <w:sz w:val="24"/>
          <w:szCs w:val="24"/>
        </w:rPr>
        <w:t xml:space="preserve">sanzionato con pena pecuniaria </w:t>
      </w:r>
      <w:r w:rsidR="002C448A" w:rsidRPr="007F0727">
        <w:rPr>
          <w:sz w:val="24"/>
          <w:szCs w:val="24"/>
        </w:rPr>
        <w:t xml:space="preserve">e, poi, ha </w:t>
      </w:r>
      <w:r w:rsidR="00A16E0F" w:rsidRPr="007F0727">
        <w:rPr>
          <w:sz w:val="24"/>
          <w:szCs w:val="24"/>
        </w:rPr>
        <w:t>“rafforzato” la sanzione per la violazione dell’obbligo comminando anche la sospensione</w:t>
      </w:r>
      <w:r w:rsidRPr="007F0727">
        <w:rPr>
          <w:sz w:val="24"/>
          <w:szCs w:val="24"/>
        </w:rPr>
        <w:t xml:space="preserve"> </w:t>
      </w:r>
      <w:r w:rsidR="00F670B8" w:rsidRPr="007F0727">
        <w:rPr>
          <w:sz w:val="24"/>
          <w:szCs w:val="24"/>
        </w:rPr>
        <w:t xml:space="preserve">dal lavoro e dalla retribuzione </w:t>
      </w:r>
      <w:r w:rsidRPr="007F0727">
        <w:rPr>
          <w:sz w:val="24"/>
          <w:szCs w:val="24"/>
        </w:rPr>
        <w:t>specificato per coloro i quali, oltre ad essere over 50, si trovino a prestare lavoro dipendente, sia nel pubblico che nel privato.</w:t>
      </w:r>
    </w:p>
    <w:p w:rsidR="00941E2B" w:rsidRPr="007F0727" w:rsidRDefault="00356E70" w:rsidP="00B7187C">
      <w:pPr>
        <w:spacing w:line="480" w:lineRule="auto"/>
        <w:jc w:val="both"/>
        <w:rPr>
          <w:sz w:val="24"/>
          <w:szCs w:val="24"/>
        </w:rPr>
      </w:pPr>
      <w:r w:rsidRPr="007F0727">
        <w:rPr>
          <w:sz w:val="24"/>
          <w:szCs w:val="24"/>
        </w:rPr>
        <w:t xml:space="preserve">Il provvedimento in discussione ha </w:t>
      </w:r>
      <w:r w:rsidR="00AC6BFC" w:rsidRPr="007F0727">
        <w:rPr>
          <w:sz w:val="24"/>
          <w:szCs w:val="24"/>
        </w:rPr>
        <w:t xml:space="preserve">confuso le finalità delle due normative sovrapponendole, sostituendosi al legislatore, ampliandone l’ambito di applicazione </w:t>
      </w:r>
      <w:r w:rsidR="00E01A0C" w:rsidRPr="007F0727">
        <w:rPr>
          <w:sz w:val="24"/>
          <w:szCs w:val="24"/>
        </w:rPr>
        <w:t>mediante</w:t>
      </w:r>
      <w:r w:rsidRPr="007F0727">
        <w:rPr>
          <w:sz w:val="24"/>
          <w:szCs w:val="24"/>
        </w:rPr>
        <w:t xml:space="preserve"> un’interpretazione additiva che estende ad una categoria di soggetti liberi professionisti (gli avvocati, ma non i notai, i commercialisti, gli ingegneri, gli architetti, </w:t>
      </w:r>
      <w:proofErr w:type="spellStart"/>
      <w:r w:rsidRPr="007F0727">
        <w:rPr>
          <w:sz w:val="24"/>
          <w:szCs w:val="24"/>
        </w:rPr>
        <w:t>etc</w:t>
      </w:r>
      <w:proofErr w:type="spellEnd"/>
      <w:r w:rsidRPr="007F0727">
        <w:rPr>
          <w:sz w:val="24"/>
          <w:szCs w:val="24"/>
        </w:rPr>
        <w:t xml:space="preserve"> etc.) restrizioni eccezionali destinate dalla norma ad essere applicate esclusivamente al lavoro dipendente pubblico e privato.</w:t>
      </w:r>
    </w:p>
    <w:p w:rsidR="00AC6BFC" w:rsidRPr="007F0727" w:rsidRDefault="00356E70" w:rsidP="00B7187C">
      <w:pPr>
        <w:spacing w:line="480" w:lineRule="auto"/>
        <w:jc w:val="both"/>
        <w:rPr>
          <w:sz w:val="24"/>
          <w:szCs w:val="24"/>
        </w:rPr>
      </w:pPr>
      <w:r w:rsidRPr="007F0727">
        <w:rPr>
          <w:sz w:val="24"/>
          <w:szCs w:val="24"/>
        </w:rPr>
        <w:t xml:space="preserve">L’assoluta carenza di potere dimostrata dal provvedimento </w:t>
      </w:r>
      <w:r w:rsidRPr="007F0727">
        <w:rPr>
          <w:i/>
          <w:sz w:val="24"/>
          <w:szCs w:val="24"/>
        </w:rPr>
        <w:t>de quo</w:t>
      </w:r>
      <w:r w:rsidR="00AC6BFC" w:rsidRPr="007F0727">
        <w:rPr>
          <w:sz w:val="24"/>
          <w:szCs w:val="24"/>
        </w:rPr>
        <w:t xml:space="preserve"> si manifesta anche sotto il profilo dell’</w:t>
      </w:r>
      <w:r w:rsidR="00801ACE" w:rsidRPr="007F0727">
        <w:rPr>
          <w:sz w:val="24"/>
          <w:szCs w:val="24"/>
        </w:rPr>
        <w:t>abuso</w:t>
      </w:r>
      <w:r w:rsidR="00F670B8" w:rsidRPr="007F0727">
        <w:rPr>
          <w:sz w:val="24"/>
          <w:szCs w:val="24"/>
        </w:rPr>
        <w:t>,</w:t>
      </w:r>
      <w:r w:rsidR="00801ACE" w:rsidRPr="007F0727">
        <w:rPr>
          <w:sz w:val="24"/>
          <w:szCs w:val="24"/>
        </w:rPr>
        <w:t xml:space="preserve"> </w:t>
      </w:r>
      <w:r w:rsidR="00AC6BFC" w:rsidRPr="007F0727">
        <w:rPr>
          <w:sz w:val="24"/>
          <w:szCs w:val="24"/>
        </w:rPr>
        <w:t>in quanto l’Autorità che ha adottato l’impugnato provvedimento è parte dell’amministrazione della giustizia, del tutto privo del potere di legiferare</w:t>
      </w:r>
      <w:r w:rsidR="00801ACE" w:rsidRPr="007F0727">
        <w:rPr>
          <w:sz w:val="24"/>
          <w:szCs w:val="24"/>
        </w:rPr>
        <w:t xml:space="preserve"> o proporre letture</w:t>
      </w:r>
      <w:r w:rsidR="00A92E53" w:rsidRPr="007F0727">
        <w:rPr>
          <w:sz w:val="24"/>
          <w:szCs w:val="24"/>
        </w:rPr>
        <w:t xml:space="preserve"> eccentriche o estensive </w:t>
      </w:r>
      <w:r w:rsidR="00A92E53" w:rsidRPr="007F0727">
        <w:rPr>
          <w:i/>
          <w:sz w:val="24"/>
          <w:szCs w:val="24"/>
        </w:rPr>
        <w:t xml:space="preserve">in </w:t>
      </w:r>
      <w:proofErr w:type="spellStart"/>
      <w:r w:rsidR="00A92E53" w:rsidRPr="007F0727">
        <w:rPr>
          <w:i/>
          <w:sz w:val="24"/>
          <w:szCs w:val="24"/>
        </w:rPr>
        <w:t>malam</w:t>
      </w:r>
      <w:proofErr w:type="spellEnd"/>
      <w:r w:rsidR="00A92E53" w:rsidRPr="007F0727">
        <w:rPr>
          <w:i/>
          <w:sz w:val="24"/>
          <w:szCs w:val="24"/>
        </w:rPr>
        <w:t xml:space="preserve"> </w:t>
      </w:r>
      <w:proofErr w:type="spellStart"/>
      <w:r w:rsidR="00A92E53" w:rsidRPr="007F0727">
        <w:rPr>
          <w:i/>
          <w:sz w:val="24"/>
          <w:szCs w:val="24"/>
        </w:rPr>
        <w:t>partem</w:t>
      </w:r>
      <w:proofErr w:type="spellEnd"/>
      <w:r w:rsidR="00E01A0C" w:rsidRPr="007F0727">
        <w:rPr>
          <w:sz w:val="24"/>
          <w:szCs w:val="24"/>
        </w:rPr>
        <w:t>.</w:t>
      </w:r>
    </w:p>
    <w:p w:rsidR="00CC70D8" w:rsidRPr="007F0727" w:rsidRDefault="00CC70D8" w:rsidP="00B7187C">
      <w:pPr>
        <w:spacing w:line="480" w:lineRule="auto"/>
        <w:jc w:val="both"/>
        <w:rPr>
          <w:sz w:val="24"/>
          <w:szCs w:val="24"/>
        </w:rPr>
      </w:pPr>
      <w:r w:rsidRPr="007F0727">
        <w:rPr>
          <w:sz w:val="24"/>
          <w:szCs w:val="24"/>
        </w:rPr>
        <w:t xml:space="preserve">Per non dire, poi, che la netta distinzione tra i due regimi giuridici si evidenzia anche sotto un diverso profilo, </w:t>
      </w:r>
      <w:r w:rsidR="00787CFA" w:rsidRPr="007F0727">
        <w:rPr>
          <w:sz w:val="24"/>
          <w:szCs w:val="24"/>
        </w:rPr>
        <w:t xml:space="preserve">segnatamente, </w:t>
      </w:r>
      <w:r w:rsidRPr="007F0727">
        <w:rPr>
          <w:sz w:val="24"/>
          <w:szCs w:val="24"/>
        </w:rPr>
        <w:t>quello</w:t>
      </w:r>
      <w:r w:rsidR="00A92E53" w:rsidRPr="007F0727">
        <w:rPr>
          <w:sz w:val="24"/>
          <w:szCs w:val="24"/>
        </w:rPr>
        <w:t xml:space="preserve"> </w:t>
      </w:r>
      <w:r w:rsidR="00755FCC" w:rsidRPr="007F0727">
        <w:rPr>
          <w:sz w:val="24"/>
          <w:szCs w:val="24"/>
        </w:rPr>
        <w:t xml:space="preserve">che l’applicazione del </w:t>
      </w:r>
      <w:r w:rsidR="00755FCC" w:rsidRPr="007F0727">
        <w:rPr>
          <w:sz w:val="24"/>
          <w:szCs w:val="24"/>
        </w:rPr>
        <w:lastRenderedPageBreak/>
        <w:t xml:space="preserve">regime che il provvedimento impugnato vorrebbe introdurre comporta anche l’instaurazione </w:t>
      </w:r>
      <w:r w:rsidR="00A92E53" w:rsidRPr="007F0727">
        <w:rPr>
          <w:sz w:val="24"/>
          <w:szCs w:val="24"/>
        </w:rPr>
        <w:t>d</w:t>
      </w:r>
      <w:r w:rsidR="00755FCC" w:rsidRPr="007F0727">
        <w:rPr>
          <w:sz w:val="24"/>
          <w:szCs w:val="24"/>
        </w:rPr>
        <w:t>i</w:t>
      </w:r>
      <w:r w:rsidR="00A92E53" w:rsidRPr="007F0727">
        <w:rPr>
          <w:sz w:val="24"/>
          <w:szCs w:val="24"/>
        </w:rPr>
        <w:t xml:space="preserve"> </w:t>
      </w:r>
      <w:r w:rsidR="00755FCC" w:rsidRPr="007F0727">
        <w:rPr>
          <w:sz w:val="24"/>
          <w:szCs w:val="24"/>
        </w:rPr>
        <w:t xml:space="preserve">un triplo </w:t>
      </w:r>
      <w:r w:rsidR="00A92E53" w:rsidRPr="007F0727">
        <w:rPr>
          <w:sz w:val="24"/>
          <w:szCs w:val="24"/>
        </w:rPr>
        <w:t>binario</w:t>
      </w:r>
      <w:r w:rsidRPr="007F0727">
        <w:rPr>
          <w:sz w:val="24"/>
          <w:szCs w:val="24"/>
        </w:rPr>
        <w:t xml:space="preserve"> sanzionatorio</w:t>
      </w:r>
      <w:r w:rsidR="00755FCC" w:rsidRPr="007F0727">
        <w:rPr>
          <w:sz w:val="24"/>
          <w:szCs w:val="24"/>
        </w:rPr>
        <w:t xml:space="preserve"> per il ricorrente</w:t>
      </w:r>
      <w:r w:rsidRPr="007F0727">
        <w:rPr>
          <w:sz w:val="24"/>
          <w:szCs w:val="24"/>
        </w:rPr>
        <w:t>.</w:t>
      </w:r>
    </w:p>
    <w:p w:rsidR="00C846AD" w:rsidRPr="007F0727" w:rsidRDefault="00787CFA" w:rsidP="00266496">
      <w:pPr>
        <w:spacing w:line="480" w:lineRule="auto"/>
        <w:jc w:val="both"/>
        <w:rPr>
          <w:sz w:val="24"/>
          <w:szCs w:val="24"/>
        </w:rPr>
      </w:pPr>
      <w:r w:rsidRPr="007F0727">
        <w:rPr>
          <w:sz w:val="24"/>
          <w:szCs w:val="24"/>
        </w:rPr>
        <w:t xml:space="preserve">Infatti, </w:t>
      </w:r>
      <w:r w:rsidR="00266496" w:rsidRPr="007F0727">
        <w:rPr>
          <w:sz w:val="24"/>
          <w:szCs w:val="24"/>
        </w:rPr>
        <w:t xml:space="preserve">differentemente da quanto previsto per i soggetti dipendenti pubblici e privati, con riferimento specifico all’avvocato / difensore, </w:t>
      </w:r>
      <w:r w:rsidRPr="007F0727">
        <w:rPr>
          <w:sz w:val="24"/>
          <w:szCs w:val="24"/>
        </w:rPr>
        <w:t xml:space="preserve">il </w:t>
      </w:r>
      <w:r w:rsidR="00A91AF9" w:rsidRPr="007F0727">
        <w:rPr>
          <w:sz w:val="24"/>
          <w:szCs w:val="24"/>
        </w:rPr>
        <w:t>D.L. n.1/2022 ha aggiunto, all’art. l’art.9-</w:t>
      </w:r>
      <w:r w:rsidR="00A91AF9" w:rsidRPr="007F0727">
        <w:rPr>
          <w:i/>
          <w:sz w:val="24"/>
          <w:szCs w:val="24"/>
        </w:rPr>
        <w:t xml:space="preserve">sexies </w:t>
      </w:r>
      <w:r w:rsidR="00A91AF9" w:rsidRPr="007F0727">
        <w:rPr>
          <w:sz w:val="24"/>
          <w:szCs w:val="24"/>
        </w:rPr>
        <w:t>del D.L. n.52/2021</w:t>
      </w:r>
      <w:r w:rsidR="00CC70D8" w:rsidRPr="007F0727">
        <w:rPr>
          <w:sz w:val="24"/>
          <w:szCs w:val="24"/>
        </w:rPr>
        <w:t>,</w:t>
      </w:r>
      <w:r w:rsidR="00A91AF9" w:rsidRPr="007F0727">
        <w:rPr>
          <w:sz w:val="24"/>
          <w:szCs w:val="24"/>
        </w:rPr>
        <w:t xml:space="preserve"> convertito, con modificazioni, dalla Legge n.87/2021, il comma 8-</w:t>
      </w:r>
      <w:r w:rsidR="00A91AF9" w:rsidRPr="007F0727">
        <w:rPr>
          <w:i/>
          <w:sz w:val="24"/>
          <w:szCs w:val="24"/>
        </w:rPr>
        <w:t>bis</w:t>
      </w:r>
      <w:r w:rsidR="00A91AF9" w:rsidRPr="007F0727">
        <w:rPr>
          <w:sz w:val="24"/>
          <w:szCs w:val="24"/>
        </w:rPr>
        <w:t xml:space="preserve"> </w:t>
      </w:r>
      <w:r w:rsidRPr="007F0727">
        <w:rPr>
          <w:sz w:val="24"/>
          <w:szCs w:val="24"/>
        </w:rPr>
        <w:t>ove si stabilisce</w:t>
      </w:r>
      <w:r w:rsidR="00A91AF9" w:rsidRPr="007F0727">
        <w:rPr>
          <w:sz w:val="24"/>
          <w:szCs w:val="24"/>
        </w:rPr>
        <w:t xml:space="preserve"> che &lt;&lt;</w:t>
      </w:r>
      <w:r w:rsidR="00A91AF9" w:rsidRPr="007F0727">
        <w:rPr>
          <w:i/>
          <w:sz w:val="24"/>
          <w:szCs w:val="24"/>
        </w:rPr>
        <w:t xml:space="preserve">L’assenza del difensore conseguente al mancato possesso o alla mancata esibizione della certificazione verde Covid-19 di cui al comma 1 </w:t>
      </w:r>
      <w:r w:rsidR="00A91AF9" w:rsidRPr="007F0727">
        <w:rPr>
          <w:b/>
          <w:i/>
          <w:sz w:val="24"/>
          <w:szCs w:val="24"/>
        </w:rPr>
        <w:t>non costituisce impossibilità di comparire per legittimo impedimento</w:t>
      </w:r>
      <w:r w:rsidR="00A91AF9" w:rsidRPr="007F0727">
        <w:rPr>
          <w:i/>
          <w:sz w:val="24"/>
          <w:szCs w:val="24"/>
        </w:rPr>
        <w:t>.</w:t>
      </w:r>
      <w:r w:rsidR="00A91AF9" w:rsidRPr="007F0727">
        <w:rPr>
          <w:sz w:val="24"/>
          <w:szCs w:val="24"/>
        </w:rPr>
        <w:t>&gt;&gt;</w:t>
      </w:r>
      <w:r w:rsidR="00266496" w:rsidRPr="007F0727">
        <w:rPr>
          <w:sz w:val="24"/>
          <w:szCs w:val="24"/>
        </w:rPr>
        <w:t>.</w:t>
      </w:r>
      <w:r w:rsidR="00266496" w:rsidRPr="007F0727">
        <w:rPr>
          <w:sz w:val="24"/>
          <w:szCs w:val="24"/>
        </w:rPr>
        <w:br/>
      </w:r>
      <w:r w:rsidR="00A92E53" w:rsidRPr="007F0727">
        <w:rPr>
          <w:sz w:val="24"/>
          <w:szCs w:val="24"/>
        </w:rPr>
        <w:t>Ciò esporrà l’avvocato non legittimamente impedito a</w:t>
      </w:r>
      <w:r w:rsidR="00266496" w:rsidRPr="007F0727">
        <w:rPr>
          <w:sz w:val="24"/>
          <w:szCs w:val="24"/>
        </w:rPr>
        <w:t xml:space="preserve"> </w:t>
      </w:r>
      <w:r w:rsidR="00A92E53" w:rsidRPr="007F0727">
        <w:rPr>
          <w:sz w:val="24"/>
          <w:szCs w:val="24"/>
        </w:rPr>
        <w:t xml:space="preserve">responsabilità contrattuale e </w:t>
      </w:r>
      <w:r w:rsidR="00266496" w:rsidRPr="007F0727">
        <w:rPr>
          <w:sz w:val="24"/>
          <w:szCs w:val="24"/>
        </w:rPr>
        <w:t>conseguenz</w:t>
      </w:r>
      <w:r w:rsidR="00A92E53" w:rsidRPr="007F0727">
        <w:rPr>
          <w:sz w:val="24"/>
          <w:szCs w:val="24"/>
        </w:rPr>
        <w:t>e</w:t>
      </w:r>
      <w:r w:rsidR="00266496" w:rsidRPr="007F0727">
        <w:rPr>
          <w:sz w:val="24"/>
          <w:szCs w:val="24"/>
        </w:rPr>
        <w:t xml:space="preserve"> patrimonial</w:t>
      </w:r>
      <w:r w:rsidR="00A92E53" w:rsidRPr="007F0727">
        <w:rPr>
          <w:sz w:val="24"/>
          <w:szCs w:val="24"/>
        </w:rPr>
        <w:t>i</w:t>
      </w:r>
      <w:r w:rsidR="00266496" w:rsidRPr="007F0727">
        <w:rPr>
          <w:sz w:val="24"/>
          <w:szCs w:val="24"/>
        </w:rPr>
        <w:t>, risarcitori</w:t>
      </w:r>
      <w:r w:rsidR="00755FCC" w:rsidRPr="007F0727">
        <w:rPr>
          <w:sz w:val="24"/>
          <w:szCs w:val="24"/>
        </w:rPr>
        <w:t>e</w:t>
      </w:r>
      <w:r w:rsidR="00266496" w:rsidRPr="007F0727">
        <w:rPr>
          <w:sz w:val="24"/>
          <w:szCs w:val="24"/>
        </w:rPr>
        <w:t xml:space="preserve"> e finanche disciplinar</w:t>
      </w:r>
      <w:r w:rsidR="00A92E53" w:rsidRPr="007F0727">
        <w:rPr>
          <w:sz w:val="24"/>
          <w:szCs w:val="24"/>
        </w:rPr>
        <w:t>i</w:t>
      </w:r>
      <w:r w:rsidR="00266496" w:rsidRPr="007F0727">
        <w:rPr>
          <w:sz w:val="24"/>
          <w:szCs w:val="24"/>
        </w:rPr>
        <w:t>, discrimina</w:t>
      </w:r>
      <w:r w:rsidR="00755FCC" w:rsidRPr="007F0727">
        <w:rPr>
          <w:sz w:val="24"/>
          <w:szCs w:val="24"/>
        </w:rPr>
        <w:t>ndo l’avvocato</w:t>
      </w:r>
      <w:r w:rsidR="00266496" w:rsidRPr="007F0727">
        <w:rPr>
          <w:sz w:val="24"/>
          <w:szCs w:val="24"/>
        </w:rPr>
        <w:t xml:space="preserve"> rispetto ai lavoratori ultracinquantenni dipendenti che, invece, benché sospesi, in presenza della medesima inosservanza dell’obbligo, </w:t>
      </w:r>
      <w:r w:rsidR="00F670B8" w:rsidRPr="007F0727">
        <w:rPr>
          <w:sz w:val="24"/>
          <w:szCs w:val="24"/>
        </w:rPr>
        <w:t>manterranno</w:t>
      </w:r>
      <w:r w:rsidR="00266496" w:rsidRPr="007F0727">
        <w:rPr>
          <w:sz w:val="24"/>
          <w:szCs w:val="24"/>
        </w:rPr>
        <w:t xml:space="preserve"> il posto di lavoro senza subire alcuna conseguenza disciplinare</w:t>
      </w:r>
      <w:r w:rsidR="00C846AD" w:rsidRPr="007F0727">
        <w:rPr>
          <w:sz w:val="24"/>
          <w:szCs w:val="24"/>
        </w:rPr>
        <w:t>; ma discriminando il ricorrente anche con riferimento agli altri avvocati, tutti esercenti la professione forense, ma solo alcuni (quelli infra cinquantenni) privilegiati ad accedere negli uffici giudiziari con la mera dimostrazione di negatività tamponale.</w:t>
      </w:r>
    </w:p>
    <w:p w:rsidR="00787CFA" w:rsidRPr="007F0727" w:rsidRDefault="00C846AD" w:rsidP="00266496">
      <w:pPr>
        <w:spacing w:line="480" w:lineRule="auto"/>
        <w:jc w:val="both"/>
        <w:rPr>
          <w:sz w:val="24"/>
          <w:szCs w:val="24"/>
        </w:rPr>
      </w:pPr>
      <w:r w:rsidRPr="007F0727">
        <w:rPr>
          <w:sz w:val="24"/>
          <w:szCs w:val="24"/>
        </w:rPr>
        <w:t>Tralasciamo ogni analisi sulla ragionevolezza della disposizione, ma quantomeno si eviti di estenderne la disciplina a casi non previsti dalla legge.</w:t>
      </w:r>
      <w:r w:rsidR="00266496" w:rsidRPr="007F0727">
        <w:rPr>
          <w:sz w:val="24"/>
          <w:szCs w:val="24"/>
        </w:rPr>
        <w:t xml:space="preserve"> </w:t>
      </w:r>
    </w:p>
    <w:p w:rsidR="00CC70D8" w:rsidRPr="007F0727" w:rsidRDefault="00A92E53" w:rsidP="00B7187C">
      <w:pPr>
        <w:spacing w:line="480" w:lineRule="auto"/>
        <w:jc w:val="both"/>
        <w:rPr>
          <w:sz w:val="24"/>
          <w:szCs w:val="24"/>
        </w:rPr>
      </w:pPr>
      <w:r w:rsidRPr="007F0727">
        <w:rPr>
          <w:sz w:val="24"/>
          <w:szCs w:val="24"/>
        </w:rPr>
        <w:t>L</w:t>
      </w:r>
      <w:r w:rsidR="00266496" w:rsidRPr="007F0727">
        <w:rPr>
          <w:sz w:val="24"/>
          <w:szCs w:val="24"/>
        </w:rPr>
        <w:t>’avvocato / difensore</w:t>
      </w:r>
      <w:r w:rsidR="0059319D" w:rsidRPr="007F0727">
        <w:rPr>
          <w:sz w:val="24"/>
          <w:szCs w:val="24"/>
        </w:rPr>
        <w:t xml:space="preserve"> (libero professionista)</w:t>
      </w:r>
      <w:r w:rsidRPr="007F0727">
        <w:rPr>
          <w:sz w:val="24"/>
          <w:szCs w:val="24"/>
        </w:rPr>
        <w:t>,</w:t>
      </w:r>
      <w:r w:rsidR="0059319D" w:rsidRPr="007F0727">
        <w:rPr>
          <w:sz w:val="24"/>
          <w:szCs w:val="24"/>
        </w:rPr>
        <w:t xml:space="preserve"> nell’accedere </w:t>
      </w:r>
      <w:r w:rsidR="00266496" w:rsidRPr="007F0727">
        <w:rPr>
          <w:sz w:val="24"/>
          <w:szCs w:val="24"/>
        </w:rPr>
        <w:t xml:space="preserve">agli uffici giudiziari </w:t>
      </w:r>
      <w:r w:rsidR="0059319D" w:rsidRPr="007F0727">
        <w:rPr>
          <w:sz w:val="24"/>
          <w:szCs w:val="24"/>
        </w:rPr>
        <w:t xml:space="preserve">(uffici pubblici) </w:t>
      </w:r>
      <w:r w:rsidR="006D35AD" w:rsidRPr="007F0727">
        <w:rPr>
          <w:b/>
          <w:sz w:val="24"/>
          <w:szCs w:val="24"/>
          <w:u w:val="single"/>
        </w:rPr>
        <w:t xml:space="preserve">è sottoposto al </w:t>
      </w:r>
      <w:r w:rsidR="00266496" w:rsidRPr="007F0727">
        <w:rPr>
          <w:b/>
          <w:sz w:val="24"/>
          <w:szCs w:val="24"/>
          <w:u w:val="single"/>
        </w:rPr>
        <w:t xml:space="preserve">solo obbligo di esibire il </w:t>
      </w:r>
      <w:r w:rsidR="006D35AD" w:rsidRPr="007F0727">
        <w:rPr>
          <w:b/>
          <w:sz w:val="24"/>
          <w:szCs w:val="24"/>
          <w:u w:val="single"/>
        </w:rPr>
        <w:t>“</w:t>
      </w:r>
      <w:r w:rsidR="00266496" w:rsidRPr="007F0727">
        <w:rPr>
          <w:b/>
          <w:i/>
          <w:sz w:val="24"/>
          <w:szCs w:val="24"/>
          <w:u w:val="single"/>
        </w:rPr>
        <w:t>green pass</w:t>
      </w:r>
      <w:r w:rsidRPr="007F0727">
        <w:rPr>
          <w:b/>
          <w:sz w:val="24"/>
          <w:szCs w:val="24"/>
          <w:u w:val="single"/>
        </w:rPr>
        <w:t xml:space="preserve"> </w:t>
      </w:r>
      <w:r w:rsidR="00266496" w:rsidRPr="007F0727">
        <w:rPr>
          <w:b/>
          <w:sz w:val="24"/>
          <w:szCs w:val="24"/>
          <w:u w:val="single"/>
        </w:rPr>
        <w:t>base</w:t>
      </w:r>
      <w:r w:rsidRPr="007F0727">
        <w:rPr>
          <w:b/>
          <w:sz w:val="24"/>
          <w:szCs w:val="24"/>
          <w:u w:val="single"/>
        </w:rPr>
        <w:t>”</w:t>
      </w:r>
      <w:r w:rsidR="00266496" w:rsidRPr="007F0727">
        <w:rPr>
          <w:b/>
          <w:sz w:val="24"/>
          <w:szCs w:val="24"/>
          <w:u w:val="single"/>
        </w:rPr>
        <w:t xml:space="preserve"> di cui all’art.9, comma 2, D.L. n.52/2021</w:t>
      </w:r>
      <w:r w:rsidR="00266496" w:rsidRPr="007F0727">
        <w:rPr>
          <w:sz w:val="24"/>
          <w:szCs w:val="24"/>
        </w:rPr>
        <w:t xml:space="preserve"> e tale obbligo è del tutto svincolato </w:t>
      </w:r>
      <w:r w:rsidR="0059319D" w:rsidRPr="007F0727">
        <w:rPr>
          <w:sz w:val="24"/>
          <w:szCs w:val="24"/>
        </w:rPr>
        <w:t xml:space="preserve">e </w:t>
      </w:r>
      <w:r w:rsidRPr="007F0727">
        <w:rPr>
          <w:sz w:val="24"/>
          <w:szCs w:val="24"/>
        </w:rPr>
        <w:t>autonomo</w:t>
      </w:r>
      <w:r w:rsidR="0059319D" w:rsidRPr="007F0727">
        <w:rPr>
          <w:sz w:val="24"/>
          <w:szCs w:val="24"/>
        </w:rPr>
        <w:t xml:space="preserve"> </w:t>
      </w:r>
      <w:r w:rsidR="00266496" w:rsidRPr="007F0727">
        <w:rPr>
          <w:sz w:val="24"/>
          <w:szCs w:val="24"/>
        </w:rPr>
        <w:t>da quello stabilito dall’art.4-</w:t>
      </w:r>
      <w:r w:rsidR="00266496" w:rsidRPr="007F0727">
        <w:rPr>
          <w:i/>
          <w:sz w:val="24"/>
          <w:szCs w:val="24"/>
        </w:rPr>
        <w:t>quater</w:t>
      </w:r>
      <w:r w:rsidR="00266496" w:rsidRPr="007F0727">
        <w:rPr>
          <w:sz w:val="24"/>
          <w:szCs w:val="24"/>
        </w:rPr>
        <w:t xml:space="preserve"> del D.L. </w:t>
      </w:r>
      <w:r w:rsidR="0059319D" w:rsidRPr="007F0727">
        <w:rPr>
          <w:sz w:val="24"/>
          <w:szCs w:val="24"/>
        </w:rPr>
        <w:t xml:space="preserve">n.44/2021 </w:t>
      </w:r>
      <w:r w:rsidR="0059319D" w:rsidRPr="007F0727">
        <w:rPr>
          <w:sz w:val="24"/>
          <w:szCs w:val="24"/>
        </w:rPr>
        <w:lastRenderedPageBreak/>
        <w:t xml:space="preserve">che, invece, prevede un generale obbligo vaccinale per i soggetti </w:t>
      </w:r>
      <w:r w:rsidR="00F670B8" w:rsidRPr="007F0727">
        <w:rPr>
          <w:sz w:val="24"/>
          <w:szCs w:val="24"/>
        </w:rPr>
        <w:t xml:space="preserve">lavoratori </w:t>
      </w:r>
      <w:r w:rsidR="0059319D" w:rsidRPr="007F0727">
        <w:rPr>
          <w:sz w:val="24"/>
          <w:szCs w:val="24"/>
        </w:rPr>
        <w:t>che abbiano compiuto il cinquantesimo anno d’età.</w:t>
      </w:r>
    </w:p>
    <w:p w:rsidR="00E01A0C" w:rsidRPr="007F0727" w:rsidRDefault="00E01A0C" w:rsidP="00B7187C">
      <w:pPr>
        <w:spacing w:line="480" w:lineRule="auto"/>
        <w:jc w:val="both"/>
        <w:rPr>
          <w:sz w:val="24"/>
          <w:szCs w:val="24"/>
        </w:rPr>
      </w:pPr>
      <w:r w:rsidRPr="007F0727">
        <w:rPr>
          <w:sz w:val="24"/>
          <w:szCs w:val="24"/>
        </w:rPr>
        <w:t xml:space="preserve">Ma </w:t>
      </w:r>
      <w:r w:rsidR="0059319D" w:rsidRPr="007F0727">
        <w:rPr>
          <w:sz w:val="24"/>
          <w:szCs w:val="24"/>
        </w:rPr>
        <w:t xml:space="preserve">la conferma </w:t>
      </w:r>
      <w:r w:rsidR="00A92E53" w:rsidRPr="007F0727">
        <w:rPr>
          <w:sz w:val="24"/>
          <w:szCs w:val="24"/>
        </w:rPr>
        <w:t>di quanto precede risiede</w:t>
      </w:r>
      <w:r w:rsidR="0059319D" w:rsidRPr="007F0727">
        <w:rPr>
          <w:sz w:val="24"/>
          <w:szCs w:val="24"/>
        </w:rPr>
        <w:t xml:space="preserve"> nella stessa lettera dei provvedimenti in esame</w:t>
      </w:r>
      <w:r w:rsidR="00A92E53" w:rsidRPr="007F0727">
        <w:rPr>
          <w:sz w:val="24"/>
          <w:szCs w:val="24"/>
        </w:rPr>
        <w:t>, laddove</w:t>
      </w:r>
      <w:r w:rsidRPr="007F0727">
        <w:rPr>
          <w:sz w:val="24"/>
          <w:szCs w:val="24"/>
        </w:rPr>
        <w:t xml:space="preserve"> il D.L. n.52/2021 sottolinea l’eccezionalità estrema delle </w:t>
      </w:r>
      <w:r w:rsidR="00A92E53" w:rsidRPr="007F0727">
        <w:rPr>
          <w:sz w:val="24"/>
          <w:szCs w:val="24"/>
        </w:rPr>
        <w:t>misure</w:t>
      </w:r>
      <w:r w:rsidRPr="007F0727">
        <w:rPr>
          <w:sz w:val="24"/>
          <w:szCs w:val="24"/>
        </w:rPr>
        <w:t xml:space="preserve"> adottate</w:t>
      </w:r>
      <w:r w:rsidR="00A92E53" w:rsidRPr="007F0727">
        <w:rPr>
          <w:sz w:val="24"/>
          <w:szCs w:val="24"/>
        </w:rPr>
        <w:t xml:space="preserve"> le quali,</w:t>
      </w:r>
      <w:r w:rsidRPr="007F0727">
        <w:rPr>
          <w:sz w:val="24"/>
          <w:szCs w:val="24"/>
        </w:rPr>
        <w:t xml:space="preserve"> a </w:t>
      </w:r>
      <w:r w:rsidR="00A92E53" w:rsidRPr="007F0727">
        <w:rPr>
          <w:sz w:val="24"/>
          <w:szCs w:val="24"/>
        </w:rPr>
        <w:t>de</w:t>
      </w:r>
      <w:r w:rsidRPr="007F0727">
        <w:rPr>
          <w:sz w:val="24"/>
          <w:szCs w:val="24"/>
        </w:rPr>
        <w:t>ll’art.9, comma 10-</w:t>
      </w:r>
      <w:r w:rsidRPr="007F0727">
        <w:rPr>
          <w:i/>
          <w:sz w:val="24"/>
          <w:szCs w:val="24"/>
        </w:rPr>
        <w:t>bis</w:t>
      </w:r>
      <w:r w:rsidRPr="007F0727">
        <w:rPr>
          <w:sz w:val="24"/>
          <w:szCs w:val="24"/>
        </w:rPr>
        <w:t xml:space="preserve">, </w:t>
      </w:r>
      <w:r w:rsidR="00A92E53" w:rsidRPr="007F0727">
        <w:rPr>
          <w:sz w:val="24"/>
          <w:szCs w:val="24"/>
        </w:rPr>
        <w:t xml:space="preserve">stabilisce </w:t>
      </w:r>
      <w:r w:rsidRPr="007F0727">
        <w:rPr>
          <w:sz w:val="24"/>
          <w:szCs w:val="24"/>
        </w:rPr>
        <w:t>che &lt;&lt;</w:t>
      </w:r>
      <w:r w:rsidRPr="007F0727">
        <w:rPr>
          <w:b/>
          <w:sz w:val="24"/>
          <w:szCs w:val="24"/>
          <w:u w:val="single"/>
        </w:rPr>
        <w:t>…</w:t>
      </w:r>
      <w:r w:rsidRPr="007F0727">
        <w:rPr>
          <w:b/>
          <w:i/>
          <w:sz w:val="24"/>
          <w:szCs w:val="24"/>
          <w:u w:val="single"/>
        </w:rPr>
        <w:t>ogni diverso o nuovo utilizzo delle certificazioni verdi Covid-19 è disposto esclusivamente con legge dello Stato</w:t>
      </w:r>
      <w:r w:rsidRPr="007F0727">
        <w:rPr>
          <w:i/>
          <w:sz w:val="24"/>
          <w:szCs w:val="24"/>
        </w:rPr>
        <w:t>.</w:t>
      </w:r>
      <w:r w:rsidRPr="007F0727">
        <w:rPr>
          <w:sz w:val="24"/>
          <w:szCs w:val="24"/>
        </w:rPr>
        <w:t>&gt;&gt;</w:t>
      </w:r>
      <w:r w:rsidR="00A92E53" w:rsidRPr="007F0727">
        <w:rPr>
          <w:sz w:val="24"/>
          <w:szCs w:val="24"/>
        </w:rPr>
        <w:t>.</w:t>
      </w:r>
    </w:p>
    <w:p w:rsidR="002B315E" w:rsidRPr="007F0727" w:rsidRDefault="00A92E53" w:rsidP="00661C28">
      <w:pPr>
        <w:spacing w:line="480" w:lineRule="auto"/>
        <w:ind w:left="45"/>
        <w:jc w:val="both"/>
        <w:rPr>
          <w:sz w:val="24"/>
          <w:szCs w:val="24"/>
        </w:rPr>
      </w:pPr>
      <w:r w:rsidRPr="007F0727">
        <w:rPr>
          <w:sz w:val="24"/>
          <w:szCs w:val="24"/>
        </w:rPr>
        <w:t xml:space="preserve">È </w:t>
      </w:r>
      <w:r w:rsidR="00D73EFD" w:rsidRPr="007F0727">
        <w:rPr>
          <w:sz w:val="24"/>
          <w:szCs w:val="24"/>
        </w:rPr>
        <w:t>quindi più che evidente la finalità del presente ricorso</w:t>
      </w:r>
      <w:r w:rsidR="0059319D" w:rsidRPr="007F0727">
        <w:rPr>
          <w:sz w:val="24"/>
          <w:szCs w:val="24"/>
        </w:rPr>
        <w:t>; finalità che</w:t>
      </w:r>
      <w:r w:rsidR="00D73EFD" w:rsidRPr="007F0727">
        <w:rPr>
          <w:sz w:val="24"/>
          <w:szCs w:val="24"/>
        </w:rPr>
        <w:t xml:space="preserve"> lo rende </w:t>
      </w:r>
      <w:r w:rsidR="0059319D" w:rsidRPr="007F0727">
        <w:rPr>
          <w:sz w:val="24"/>
          <w:szCs w:val="24"/>
        </w:rPr>
        <w:t xml:space="preserve">assolutamente </w:t>
      </w:r>
      <w:r w:rsidR="00D73EFD" w:rsidRPr="007F0727">
        <w:rPr>
          <w:sz w:val="24"/>
          <w:szCs w:val="24"/>
        </w:rPr>
        <w:t>ammissibile</w:t>
      </w:r>
      <w:r w:rsidRPr="007F0727">
        <w:rPr>
          <w:sz w:val="24"/>
          <w:szCs w:val="24"/>
        </w:rPr>
        <w:t xml:space="preserve"> in quanto tende alla disapplicazione di un provvedimento </w:t>
      </w:r>
      <w:r w:rsidR="002B315E" w:rsidRPr="007F0727">
        <w:rPr>
          <w:sz w:val="24"/>
          <w:szCs w:val="24"/>
        </w:rPr>
        <w:t xml:space="preserve">amministrativo </w:t>
      </w:r>
      <w:r w:rsidRPr="007F0727">
        <w:rPr>
          <w:sz w:val="24"/>
          <w:szCs w:val="24"/>
        </w:rPr>
        <w:t>illegittimo, al limite della rilevanza penale, certamente abnorme e quantomeno nullo per carenza assolut</w:t>
      </w:r>
      <w:r w:rsidR="002B315E" w:rsidRPr="007F0727">
        <w:rPr>
          <w:sz w:val="24"/>
          <w:szCs w:val="24"/>
        </w:rPr>
        <w:t>a</w:t>
      </w:r>
      <w:r w:rsidRPr="007F0727">
        <w:rPr>
          <w:sz w:val="24"/>
          <w:szCs w:val="24"/>
        </w:rPr>
        <w:t xml:space="preserve"> di potere, </w:t>
      </w:r>
      <w:r w:rsidR="002B315E" w:rsidRPr="007F0727">
        <w:rPr>
          <w:sz w:val="24"/>
          <w:szCs w:val="24"/>
        </w:rPr>
        <w:t>con richiesta al giudice di accertare il diritto di accesso</w:t>
      </w:r>
      <w:r w:rsidR="00C846AD" w:rsidRPr="007F0727">
        <w:rPr>
          <w:sz w:val="24"/>
          <w:szCs w:val="24"/>
        </w:rPr>
        <w:t xml:space="preserve"> del ricorrente</w:t>
      </w:r>
      <w:r w:rsidR="002B315E" w:rsidRPr="007F0727">
        <w:rPr>
          <w:sz w:val="24"/>
          <w:szCs w:val="24"/>
        </w:rPr>
        <w:t xml:space="preserve"> negli uffici pubblici italiani, compresi quelli giudiziari</w:t>
      </w:r>
      <w:r w:rsidR="00C846AD" w:rsidRPr="007F0727">
        <w:rPr>
          <w:sz w:val="24"/>
          <w:szCs w:val="24"/>
        </w:rPr>
        <w:t xml:space="preserve"> </w:t>
      </w:r>
      <w:r w:rsidR="002B315E" w:rsidRPr="007F0727">
        <w:rPr>
          <w:sz w:val="24"/>
          <w:szCs w:val="24"/>
        </w:rPr>
        <w:t>nel rispetto della le</w:t>
      </w:r>
      <w:r w:rsidR="00F670B8" w:rsidRPr="007F0727">
        <w:rPr>
          <w:sz w:val="24"/>
          <w:szCs w:val="24"/>
        </w:rPr>
        <w:t>g</w:t>
      </w:r>
      <w:r w:rsidR="002B315E" w:rsidRPr="007F0727">
        <w:rPr>
          <w:sz w:val="24"/>
          <w:szCs w:val="24"/>
        </w:rPr>
        <w:t>ge, ossia con la mera esibizione del certificato verde covid-19 di cui all’art. 9 comma lett. c) D.L. 52/21 come previsto dall’art. 9 sexies comma 4 D.L. 52 cit., e con accertamento negativo dell’obbligo di munirsi anche del certificato verde covid-19 c.d. “rafforzato”.</w:t>
      </w:r>
    </w:p>
    <w:p w:rsidR="00F670B8" w:rsidRPr="007F0727" w:rsidRDefault="00F670B8" w:rsidP="00F670B8">
      <w:pPr>
        <w:spacing w:line="480" w:lineRule="auto"/>
        <w:ind w:left="45"/>
        <w:jc w:val="center"/>
        <w:rPr>
          <w:sz w:val="24"/>
          <w:szCs w:val="24"/>
        </w:rPr>
      </w:pPr>
      <w:r w:rsidRPr="007F0727">
        <w:rPr>
          <w:sz w:val="24"/>
          <w:szCs w:val="24"/>
        </w:rPr>
        <w:t>***</w:t>
      </w:r>
    </w:p>
    <w:p w:rsidR="00E13803" w:rsidRPr="007F0727" w:rsidRDefault="00E13803" w:rsidP="00661C28">
      <w:pPr>
        <w:spacing w:line="480" w:lineRule="auto"/>
        <w:ind w:left="45"/>
        <w:jc w:val="both"/>
        <w:rPr>
          <w:b/>
          <w:sz w:val="24"/>
          <w:szCs w:val="24"/>
        </w:rPr>
      </w:pPr>
      <w:r w:rsidRPr="007F0727">
        <w:rPr>
          <w:b/>
          <w:sz w:val="24"/>
          <w:szCs w:val="24"/>
        </w:rPr>
        <w:t>5</w:t>
      </w:r>
      <w:r w:rsidR="007F0727">
        <w:rPr>
          <w:b/>
          <w:sz w:val="24"/>
          <w:szCs w:val="24"/>
        </w:rPr>
        <w:t>.</w:t>
      </w:r>
      <w:r w:rsidRPr="007F0727">
        <w:rPr>
          <w:b/>
          <w:sz w:val="24"/>
          <w:szCs w:val="24"/>
        </w:rPr>
        <w:t xml:space="preserve"> </w:t>
      </w:r>
      <w:r w:rsidR="00F670B8" w:rsidRPr="007F0727">
        <w:rPr>
          <w:b/>
          <w:sz w:val="24"/>
          <w:szCs w:val="24"/>
        </w:rPr>
        <w:t>L</w:t>
      </w:r>
      <w:r w:rsidR="0059319D" w:rsidRPr="007F0727">
        <w:rPr>
          <w:b/>
          <w:sz w:val="24"/>
          <w:szCs w:val="24"/>
        </w:rPr>
        <w:t xml:space="preserve">’ammissibilità del ricorso - </w:t>
      </w:r>
      <w:r w:rsidRPr="007F0727">
        <w:rPr>
          <w:b/>
          <w:sz w:val="24"/>
          <w:szCs w:val="24"/>
        </w:rPr>
        <w:t>del potere del G.O. di disapplicare l’atto amministrativo illegittimo.</w:t>
      </w:r>
    </w:p>
    <w:p w:rsidR="00843C84" w:rsidRPr="007F0727" w:rsidRDefault="00E13803" w:rsidP="002B315E">
      <w:pPr>
        <w:spacing w:line="480" w:lineRule="auto"/>
        <w:ind w:left="45"/>
        <w:jc w:val="both"/>
        <w:rPr>
          <w:sz w:val="24"/>
          <w:szCs w:val="24"/>
        </w:rPr>
      </w:pPr>
      <w:r w:rsidRPr="007F0727">
        <w:rPr>
          <w:sz w:val="24"/>
          <w:szCs w:val="24"/>
        </w:rPr>
        <w:t xml:space="preserve">L’impugnato </w:t>
      </w:r>
      <w:r w:rsidR="00F670B8" w:rsidRPr="007F0727">
        <w:rPr>
          <w:sz w:val="24"/>
          <w:szCs w:val="24"/>
        </w:rPr>
        <w:t>provvedimento,</w:t>
      </w:r>
      <w:r w:rsidRPr="007F0727">
        <w:rPr>
          <w:sz w:val="24"/>
          <w:szCs w:val="24"/>
        </w:rPr>
        <w:t xml:space="preserve"> </w:t>
      </w:r>
      <w:r w:rsidR="00F670B8" w:rsidRPr="007F0727">
        <w:rPr>
          <w:sz w:val="24"/>
          <w:szCs w:val="24"/>
        </w:rPr>
        <w:t>atto amministrativo (e non legislativo)</w:t>
      </w:r>
      <w:r w:rsidR="00F670B8" w:rsidRPr="007F0727">
        <w:rPr>
          <w:sz w:val="24"/>
          <w:szCs w:val="24"/>
        </w:rPr>
        <w:t xml:space="preserve"> </w:t>
      </w:r>
      <w:r w:rsidRPr="007F0727">
        <w:rPr>
          <w:sz w:val="24"/>
          <w:szCs w:val="24"/>
        </w:rPr>
        <w:t>che ha inteso estendere la compressione di diritti fondamentali</w:t>
      </w:r>
      <w:r w:rsidR="006D35AD" w:rsidRPr="007F0727">
        <w:rPr>
          <w:sz w:val="24"/>
          <w:szCs w:val="24"/>
        </w:rPr>
        <w:t xml:space="preserve"> dell’individuo</w:t>
      </w:r>
      <w:r w:rsidRPr="007F0727">
        <w:rPr>
          <w:sz w:val="24"/>
          <w:szCs w:val="24"/>
        </w:rPr>
        <w:t xml:space="preserve"> costituzionalmente garantiti </w:t>
      </w:r>
      <w:r w:rsidR="00F670B8" w:rsidRPr="007F0727">
        <w:rPr>
          <w:sz w:val="24"/>
          <w:szCs w:val="24"/>
        </w:rPr>
        <w:t xml:space="preserve">- </w:t>
      </w:r>
      <w:r w:rsidRPr="007F0727">
        <w:rPr>
          <w:sz w:val="24"/>
          <w:szCs w:val="24"/>
        </w:rPr>
        <w:t>tra i quali,</w:t>
      </w:r>
      <w:r w:rsidR="002B315E" w:rsidRPr="007F0727">
        <w:rPr>
          <w:sz w:val="24"/>
          <w:szCs w:val="24"/>
        </w:rPr>
        <w:t xml:space="preserve"> ricordiamo</w:t>
      </w:r>
      <w:r w:rsidRPr="007F0727">
        <w:rPr>
          <w:sz w:val="24"/>
          <w:szCs w:val="24"/>
        </w:rPr>
        <w:t xml:space="preserve"> l’art.24</w:t>
      </w:r>
      <w:r w:rsidR="002B315E" w:rsidRPr="007F0727">
        <w:rPr>
          <w:sz w:val="24"/>
          <w:szCs w:val="24"/>
        </w:rPr>
        <w:t xml:space="preserve"> della</w:t>
      </w:r>
      <w:r w:rsidRPr="007F0727">
        <w:rPr>
          <w:sz w:val="24"/>
          <w:szCs w:val="24"/>
        </w:rPr>
        <w:t xml:space="preserve"> Costituzione</w:t>
      </w:r>
      <w:r w:rsidR="002B315E" w:rsidRPr="007F0727">
        <w:rPr>
          <w:sz w:val="24"/>
          <w:szCs w:val="24"/>
        </w:rPr>
        <w:t xml:space="preserve"> (secondo cui l</w:t>
      </w:r>
      <w:r w:rsidRPr="007F0727">
        <w:rPr>
          <w:i/>
          <w:sz w:val="24"/>
          <w:szCs w:val="24"/>
        </w:rPr>
        <w:t xml:space="preserve">a difesa è diritto inviolabile in ogni stato e grado del </w:t>
      </w:r>
      <w:r w:rsidRPr="007F0727">
        <w:rPr>
          <w:i/>
          <w:sz w:val="24"/>
          <w:szCs w:val="24"/>
        </w:rPr>
        <w:lastRenderedPageBreak/>
        <w:t>procedimento</w:t>
      </w:r>
      <w:r w:rsidR="002B315E" w:rsidRPr="007F0727">
        <w:rPr>
          <w:i/>
          <w:sz w:val="24"/>
          <w:szCs w:val="24"/>
        </w:rPr>
        <w:t>)</w:t>
      </w:r>
      <w:r w:rsidR="00F670B8" w:rsidRPr="007F0727">
        <w:rPr>
          <w:i/>
          <w:sz w:val="24"/>
          <w:szCs w:val="24"/>
        </w:rPr>
        <w:t xml:space="preserve"> -</w:t>
      </w:r>
      <w:r w:rsidR="002B315E" w:rsidRPr="007F0727">
        <w:rPr>
          <w:i/>
          <w:sz w:val="24"/>
          <w:szCs w:val="24"/>
        </w:rPr>
        <w:t xml:space="preserve"> </w:t>
      </w:r>
      <w:r w:rsidR="00F670B8" w:rsidRPr="007F0727">
        <w:rPr>
          <w:sz w:val="24"/>
          <w:szCs w:val="24"/>
        </w:rPr>
        <w:t>dovrà</w:t>
      </w:r>
      <w:r w:rsidR="002B315E" w:rsidRPr="007F0727">
        <w:rPr>
          <w:sz w:val="24"/>
          <w:szCs w:val="24"/>
        </w:rPr>
        <w:t xml:space="preserve"> essere disapplicato dal giudice ordinario </w:t>
      </w:r>
      <w:r w:rsidR="00F670B8" w:rsidRPr="007F0727">
        <w:rPr>
          <w:sz w:val="24"/>
          <w:szCs w:val="24"/>
        </w:rPr>
        <w:t>in quanto</w:t>
      </w:r>
      <w:r w:rsidR="002B315E" w:rsidRPr="007F0727">
        <w:rPr>
          <w:sz w:val="24"/>
          <w:szCs w:val="24"/>
        </w:rPr>
        <w:t xml:space="preserve"> lede direttamente</w:t>
      </w:r>
      <w:r w:rsidR="00C846AD" w:rsidRPr="007F0727">
        <w:rPr>
          <w:sz w:val="24"/>
          <w:szCs w:val="24"/>
        </w:rPr>
        <w:t xml:space="preserve"> i</w:t>
      </w:r>
      <w:r w:rsidR="002B315E" w:rsidRPr="007F0727">
        <w:rPr>
          <w:sz w:val="24"/>
          <w:szCs w:val="24"/>
        </w:rPr>
        <w:t xml:space="preserve"> diritti soggettivi, </w:t>
      </w:r>
      <w:r w:rsidR="002B315E" w:rsidRPr="007F0727">
        <w:rPr>
          <w:i/>
          <w:sz w:val="24"/>
          <w:szCs w:val="24"/>
        </w:rPr>
        <w:t>a forti</w:t>
      </w:r>
      <w:r w:rsidR="00843C84" w:rsidRPr="007F0727">
        <w:rPr>
          <w:i/>
          <w:sz w:val="24"/>
          <w:szCs w:val="24"/>
        </w:rPr>
        <w:t>ori</w:t>
      </w:r>
      <w:r w:rsidR="00843C84" w:rsidRPr="007F0727">
        <w:rPr>
          <w:sz w:val="24"/>
          <w:szCs w:val="24"/>
        </w:rPr>
        <w:t xml:space="preserve"> di rilevanza costituzionale.</w:t>
      </w:r>
    </w:p>
    <w:p w:rsidR="00843C84" w:rsidRPr="007F0727" w:rsidRDefault="00843C84" w:rsidP="002B315E">
      <w:pPr>
        <w:spacing w:line="480" w:lineRule="auto"/>
        <w:ind w:left="45"/>
        <w:jc w:val="both"/>
        <w:rPr>
          <w:sz w:val="24"/>
          <w:szCs w:val="24"/>
        </w:rPr>
      </w:pPr>
      <w:r w:rsidRPr="007F0727">
        <w:rPr>
          <w:sz w:val="24"/>
          <w:szCs w:val="24"/>
        </w:rPr>
        <w:t>E la</w:t>
      </w:r>
      <w:r w:rsidR="00E13803" w:rsidRPr="007F0727">
        <w:rPr>
          <w:sz w:val="24"/>
          <w:szCs w:val="24"/>
        </w:rPr>
        <w:t xml:space="preserve"> disapplicazione</w:t>
      </w:r>
      <w:r w:rsidRPr="007F0727">
        <w:rPr>
          <w:sz w:val="24"/>
          <w:szCs w:val="24"/>
        </w:rPr>
        <w:t xml:space="preserve"> è unica </w:t>
      </w:r>
      <w:r w:rsidR="00F670B8" w:rsidRPr="007F0727">
        <w:rPr>
          <w:sz w:val="24"/>
          <w:szCs w:val="24"/>
        </w:rPr>
        <w:t>prerogativa</w:t>
      </w:r>
      <w:r w:rsidRPr="007F0727">
        <w:rPr>
          <w:sz w:val="24"/>
          <w:szCs w:val="24"/>
        </w:rPr>
        <w:t xml:space="preserve"> del </w:t>
      </w:r>
      <w:proofErr w:type="spellStart"/>
      <w:r w:rsidRPr="007F0727">
        <w:rPr>
          <w:sz w:val="24"/>
          <w:szCs w:val="24"/>
        </w:rPr>
        <w:t>g.o</w:t>
      </w:r>
      <w:proofErr w:type="spellEnd"/>
      <w:r w:rsidRPr="007F0727">
        <w:rPr>
          <w:sz w:val="24"/>
          <w:szCs w:val="24"/>
        </w:rPr>
        <w:t>. che si trovi innanzi a</w:t>
      </w:r>
      <w:r w:rsidR="00E13803" w:rsidRPr="007F0727">
        <w:rPr>
          <w:sz w:val="24"/>
          <w:szCs w:val="24"/>
        </w:rPr>
        <w:t>d</w:t>
      </w:r>
      <w:r w:rsidRPr="007F0727">
        <w:rPr>
          <w:sz w:val="24"/>
          <w:szCs w:val="24"/>
        </w:rPr>
        <w:t xml:space="preserve"> un</w:t>
      </w:r>
      <w:r w:rsidR="00E13803" w:rsidRPr="007F0727">
        <w:rPr>
          <w:sz w:val="24"/>
          <w:szCs w:val="24"/>
        </w:rPr>
        <w:t xml:space="preserve"> atto illegittimo</w:t>
      </w:r>
      <w:r w:rsidR="00ED74E5" w:rsidRPr="007F0727">
        <w:rPr>
          <w:sz w:val="24"/>
          <w:szCs w:val="24"/>
        </w:rPr>
        <w:t xml:space="preserve"> adottato dall</w:t>
      </w:r>
      <w:r w:rsidRPr="007F0727">
        <w:rPr>
          <w:sz w:val="24"/>
          <w:szCs w:val="24"/>
        </w:rPr>
        <w:t>a pubblica amministrazione in carenza assoluta di potere, con eccesso di potere, con l’abuso o la violazione della legge.</w:t>
      </w:r>
    </w:p>
    <w:p w:rsidR="00E13803" w:rsidRPr="007F0727" w:rsidRDefault="006D35AD" w:rsidP="00661C28">
      <w:pPr>
        <w:spacing w:line="480" w:lineRule="auto"/>
        <w:ind w:left="45"/>
        <w:jc w:val="both"/>
        <w:rPr>
          <w:sz w:val="24"/>
          <w:szCs w:val="24"/>
        </w:rPr>
      </w:pPr>
      <w:r w:rsidRPr="007F0727">
        <w:rPr>
          <w:sz w:val="24"/>
          <w:szCs w:val="24"/>
        </w:rPr>
        <w:t xml:space="preserve">Il decreto impugnato </w:t>
      </w:r>
      <w:r w:rsidR="00ED74E5" w:rsidRPr="007F0727">
        <w:rPr>
          <w:sz w:val="24"/>
          <w:szCs w:val="24"/>
        </w:rPr>
        <w:t xml:space="preserve">non ha </w:t>
      </w:r>
      <w:r w:rsidR="00843C84" w:rsidRPr="007F0727">
        <w:rPr>
          <w:sz w:val="24"/>
          <w:szCs w:val="24"/>
        </w:rPr>
        <w:t xml:space="preserve">la forma, la forza e l’efficacia della legge </w:t>
      </w:r>
      <w:r w:rsidR="00ED74E5" w:rsidRPr="007F0727">
        <w:rPr>
          <w:sz w:val="24"/>
          <w:szCs w:val="24"/>
        </w:rPr>
        <w:t xml:space="preserve">e, come tale, non è idoneo a comprimere i diritti </w:t>
      </w:r>
      <w:r w:rsidR="00843C84" w:rsidRPr="007F0727">
        <w:rPr>
          <w:sz w:val="24"/>
          <w:szCs w:val="24"/>
        </w:rPr>
        <w:t xml:space="preserve">soggettivi e personalissimi </w:t>
      </w:r>
      <w:r w:rsidR="00C846AD" w:rsidRPr="007F0727">
        <w:rPr>
          <w:sz w:val="24"/>
          <w:szCs w:val="24"/>
        </w:rPr>
        <w:t xml:space="preserve">del ricorrente </w:t>
      </w:r>
      <w:r w:rsidR="00ED74E5" w:rsidRPr="007F0727">
        <w:rPr>
          <w:sz w:val="24"/>
          <w:szCs w:val="24"/>
        </w:rPr>
        <w:t>estendendo</w:t>
      </w:r>
      <w:r w:rsidR="00C846AD" w:rsidRPr="007F0727">
        <w:rPr>
          <w:sz w:val="24"/>
          <w:szCs w:val="24"/>
        </w:rPr>
        <w:t xml:space="preserve"> l’applicazione di</w:t>
      </w:r>
      <w:r w:rsidR="00ED74E5" w:rsidRPr="007F0727">
        <w:rPr>
          <w:sz w:val="24"/>
          <w:szCs w:val="24"/>
        </w:rPr>
        <w:t xml:space="preserve"> norme emergenziali già gravemente limitative delle libertà individuali e costituzionali </w:t>
      </w:r>
      <w:r w:rsidR="00843C84" w:rsidRPr="007F0727">
        <w:rPr>
          <w:sz w:val="24"/>
          <w:szCs w:val="24"/>
        </w:rPr>
        <w:t>della persona umana (e del professionista ricorrente in questo caso)</w:t>
      </w:r>
      <w:r w:rsidR="00ED74E5" w:rsidRPr="007F0727">
        <w:rPr>
          <w:sz w:val="24"/>
          <w:szCs w:val="24"/>
        </w:rPr>
        <w:t>.</w:t>
      </w:r>
    </w:p>
    <w:p w:rsidR="00ED74E5" w:rsidRPr="007F0727" w:rsidRDefault="00DF027B" w:rsidP="00661C28">
      <w:pPr>
        <w:spacing w:line="480" w:lineRule="auto"/>
        <w:ind w:left="45"/>
        <w:jc w:val="both"/>
        <w:rPr>
          <w:sz w:val="24"/>
          <w:szCs w:val="24"/>
        </w:rPr>
      </w:pPr>
      <w:r w:rsidRPr="007F0727">
        <w:rPr>
          <w:sz w:val="24"/>
          <w:szCs w:val="24"/>
        </w:rPr>
        <w:t>I</w:t>
      </w:r>
      <w:r w:rsidR="00E0158C" w:rsidRPr="007F0727">
        <w:rPr>
          <w:sz w:val="24"/>
          <w:szCs w:val="24"/>
        </w:rPr>
        <w:t>n</w:t>
      </w:r>
      <w:r w:rsidRPr="007F0727">
        <w:rPr>
          <w:sz w:val="24"/>
          <w:szCs w:val="24"/>
        </w:rPr>
        <w:t xml:space="preserve"> ragione delle argomentazioni che precedono,</w:t>
      </w:r>
      <w:r w:rsidR="00843C84" w:rsidRPr="007F0727">
        <w:rPr>
          <w:sz w:val="24"/>
          <w:szCs w:val="24"/>
        </w:rPr>
        <w:t xml:space="preserve"> </w:t>
      </w:r>
      <w:r w:rsidRPr="007F0727">
        <w:rPr>
          <w:sz w:val="24"/>
          <w:szCs w:val="24"/>
        </w:rPr>
        <w:t xml:space="preserve">l’adito </w:t>
      </w:r>
      <w:r w:rsidR="00843C84" w:rsidRPr="007F0727">
        <w:rPr>
          <w:sz w:val="24"/>
          <w:szCs w:val="24"/>
        </w:rPr>
        <w:t>T</w:t>
      </w:r>
      <w:r w:rsidRPr="007F0727">
        <w:rPr>
          <w:sz w:val="24"/>
          <w:szCs w:val="24"/>
        </w:rPr>
        <w:t xml:space="preserve">ribunale </w:t>
      </w:r>
      <w:r w:rsidR="00AD093A" w:rsidRPr="007F0727">
        <w:rPr>
          <w:sz w:val="24"/>
          <w:szCs w:val="24"/>
        </w:rPr>
        <w:t>dovrà</w:t>
      </w:r>
      <w:r w:rsidRPr="007F0727">
        <w:rPr>
          <w:sz w:val="24"/>
          <w:szCs w:val="24"/>
        </w:rPr>
        <w:t xml:space="preserve"> disapplicare il decreto opposto in ossequio </w:t>
      </w:r>
      <w:bookmarkStart w:id="0" w:name="_Hlk93480534"/>
      <w:r w:rsidRPr="007F0727">
        <w:rPr>
          <w:sz w:val="24"/>
          <w:szCs w:val="24"/>
        </w:rPr>
        <w:t>all’art.5 della legge n.2248/1865</w:t>
      </w:r>
      <w:bookmarkEnd w:id="0"/>
      <w:r w:rsidRPr="007F0727">
        <w:rPr>
          <w:sz w:val="24"/>
          <w:szCs w:val="24"/>
        </w:rPr>
        <w:t xml:space="preserve">, </w:t>
      </w:r>
      <w:proofErr w:type="spellStart"/>
      <w:r w:rsidRPr="007F0727">
        <w:rPr>
          <w:sz w:val="24"/>
          <w:szCs w:val="24"/>
        </w:rPr>
        <w:t>All.</w:t>
      </w:r>
      <w:r w:rsidR="00A301BA" w:rsidRPr="007F0727">
        <w:rPr>
          <w:sz w:val="24"/>
          <w:szCs w:val="24"/>
        </w:rPr>
        <w:t>E</w:t>
      </w:r>
      <w:proofErr w:type="spellEnd"/>
      <w:r w:rsidRPr="007F0727">
        <w:rPr>
          <w:sz w:val="24"/>
          <w:szCs w:val="24"/>
        </w:rPr>
        <w:t xml:space="preserve"> (</w:t>
      </w:r>
      <w:r w:rsidR="00E0158C" w:rsidRPr="007F0727">
        <w:rPr>
          <w:sz w:val="24"/>
          <w:szCs w:val="24"/>
        </w:rPr>
        <w:t>&lt;&lt;…</w:t>
      </w:r>
      <w:r w:rsidR="00E0158C" w:rsidRPr="007F0727">
        <w:rPr>
          <w:i/>
          <w:sz w:val="24"/>
          <w:szCs w:val="24"/>
        </w:rPr>
        <w:t xml:space="preserve">le autorità giudiziarie applicheranno gli atti amministrativi ed i regolamenti generali e locali </w:t>
      </w:r>
      <w:r w:rsidR="00E0158C" w:rsidRPr="007F0727">
        <w:rPr>
          <w:b/>
          <w:i/>
          <w:sz w:val="24"/>
          <w:szCs w:val="24"/>
          <w:u w:val="single"/>
        </w:rPr>
        <w:t>in quanto siano conformi alla legge</w:t>
      </w:r>
      <w:r w:rsidR="00E0158C" w:rsidRPr="007F0727">
        <w:rPr>
          <w:i/>
          <w:sz w:val="24"/>
          <w:szCs w:val="24"/>
        </w:rPr>
        <w:t>.</w:t>
      </w:r>
      <w:r w:rsidR="00E0158C" w:rsidRPr="007F0727">
        <w:rPr>
          <w:sz w:val="24"/>
          <w:szCs w:val="24"/>
        </w:rPr>
        <w:t>&gt;&gt;).</w:t>
      </w:r>
    </w:p>
    <w:p w:rsidR="008238F4" w:rsidRPr="007F0727" w:rsidRDefault="00A10025" w:rsidP="00C846AD">
      <w:pPr>
        <w:spacing w:line="480" w:lineRule="auto"/>
        <w:ind w:left="45"/>
        <w:jc w:val="both"/>
        <w:rPr>
          <w:sz w:val="24"/>
          <w:szCs w:val="24"/>
        </w:rPr>
      </w:pPr>
      <w:r w:rsidRPr="007F0727">
        <w:rPr>
          <w:sz w:val="24"/>
          <w:szCs w:val="24"/>
        </w:rPr>
        <w:t>È</w:t>
      </w:r>
      <w:r w:rsidR="008238F4" w:rsidRPr="007F0727">
        <w:rPr>
          <w:sz w:val="24"/>
          <w:szCs w:val="24"/>
        </w:rPr>
        <w:t xml:space="preserve"> di tutta evidenza</w:t>
      </w:r>
      <w:r w:rsidR="006D35AD" w:rsidRPr="007F0727">
        <w:rPr>
          <w:sz w:val="24"/>
          <w:szCs w:val="24"/>
        </w:rPr>
        <w:t>, quindi,</w:t>
      </w:r>
      <w:r w:rsidR="008238F4" w:rsidRPr="007F0727">
        <w:rPr>
          <w:sz w:val="24"/>
          <w:szCs w:val="24"/>
        </w:rPr>
        <w:t xml:space="preserve"> la fondatezza del ricorso</w:t>
      </w:r>
      <w:r w:rsidR="00C846AD" w:rsidRPr="007F0727">
        <w:rPr>
          <w:sz w:val="24"/>
          <w:szCs w:val="24"/>
        </w:rPr>
        <w:t>, come p</w:t>
      </w:r>
      <w:r w:rsidR="008238F4" w:rsidRPr="007F0727">
        <w:rPr>
          <w:sz w:val="24"/>
          <w:szCs w:val="24"/>
        </w:rPr>
        <w:t xml:space="preserve">arimenti è a dirsi per il danno grave ed irreparabile che deriverebbe </w:t>
      </w:r>
      <w:r w:rsidR="00C846AD" w:rsidRPr="007F0727">
        <w:rPr>
          <w:sz w:val="24"/>
          <w:szCs w:val="24"/>
        </w:rPr>
        <w:t>dall’applicazione del provvedimento in oggetto</w:t>
      </w:r>
      <w:r w:rsidR="008238F4" w:rsidRPr="007F0727">
        <w:rPr>
          <w:sz w:val="24"/>
          <w:szCs w:val="24"/>
        </w:rPr>
        <w:t>.</w:t>
      </w:r>
    </w:p>
    <w:p w:rsidR="00AD093A" w:rsidRPr="007F0727" w:rsidRDefault="00AD093A" w:rsidP="00AD093A">
      <w:pPr>
        <w:spacing w:line="480" w:lineRule="auto"/>
        <w:ind w:left="45"/>
        <w:jc w:val="center"/>
        <w:rPr>
          <w:sz w:val="24"/>
          <w:szCs w:val="24"/>
        </w:rPr>
      </w:pPr>
      <w:r w:rsidRPr="007F0727">
        <w:rPr>
          <w:sz w:val="24"/>
          <w:szCs w:val="24"/>
        </w:rPr>
        <w:t>***</w:t>
      </w:r>
    </w:p>
    <w:p w:rsidR="000E68C8" w:rsidRPr="007F0727" w:rsidRDefault="000E68C8" w:rsidP="00AD093A">
      <w:pPr>
        <w:spacing w:line="480" w:lineRule="auto"/>
        <w:ind w:left="45"/>
        <w:jc w:val="center"/>
        <w:rPr>
          <w:b/>
          <w:sz w:val="24"/>
          <w:szCs w:val="24"/>
        </w:rPr>
      </w:pPr>
      <w:r w:rsidRPr="007F0727">
        <w:rPr>
          <w:b/>
          <w:sz w:val="24"/>
          <w:szCs w:val="24"/>
        </w:rPr>
        <w:t xml:space="preserve">SUL </w:t>
      </w:r>
      <w:r w:rsidRPr="007F0727">
        <w:rPr>
          <w:b/>
          <w:i/>
          <w:sz w:val="24"/>
          <w:szCs w:val="24"/>
        </w:rPr>
        <w:t>PERICULUM IN MORA</w:t>
      </w:r>
    </w:p>
    <w:p w:rsidR="00FE13B9" w:rsidRPr="007F0727" w:rsidRDefault="00843C84" w:rsidP="00661C28">
      <w:pPr>
        <w:spacing w:line="480" w:lineRule="auto"/>
        <w:ind w:left="45"/>
        <w:jc w:val="both"/>
        <w:rPr>
          <w:sz w:val="24"/>
          <w:szCs w:val="24"/>
        </w:rPr>
      </w:pPr>
      <w:r w:rsidRPr="007F0727">
        <w:rPr>
          <w:sz w:val="24"/>
          <w:szCs w:val="24"/>
        </w:rPr>
        <w:t xml:space="preserve">Il </w:t>
      </w:r>
      <w:proofErr w:type="spellStart"/>
      <w:r w:rsidRPr="007F0727">
        <w:rPr>
          <w:i/>
          <w:sz w:val="24"/>
          <w:szCs w:val="24"/>
        </w:rPr>
        <w:t>thema</w:t>
      </w:r>
      <w:proofErr w:type="spellEnd"/>
      <w:r w:rsidRPr="007F0727">
        <w:rPr>
          <w:sz w:val="24"/>
          <w:szCs w:val="24"/>
        </w:rPr>
        <w:t xml:space="preserve"> </w:t>
      </w:r>
      <w:proofErr w:type="spellStart"/>
      <w:r w:rsidRPr="007F0727">
        <w:rPr>
          <w:i/>
          <w:sz w:val="24"/>
          <w:szCs w:val="24"/>
        </w:rPr>
        <w:t>decidendum</w:t>
      </w:r>
      <w:proofErr w:type="spellEnd"/>
      <w:r w:rsidRPr="007F0727">
        <w:rPr>
          <w:sz w:val="24"/>
          <w:szCs w:val="24"/>
        </w:rPr>
        <w:t xml:space="preserve"> del presente giudizio ha ad oggetto</w:t>
      </w:r>
      <w:r w:rsidR="00FE13B9" w:rsidRPr="007F0727">
        <w:rPr>
          <w:sz w:val="24"/>
          <w:szCs w:val="24"/>
        </w:rPr>
        <w:t xml:space="preserve"> posizioni soggettive di carattere assoluto, attinenti alla sua personale</w:t>
      </w:r>
      <w:r w:rsidR="00AD093A" w:rsidRPr="007F0727">
        <w:rPr>
          <w:sz w:val="24"/>
          <w:szCs w:val="24"/>
        </w:rPr>
        <w:t xml:space="preserve"> del ricorrente</w:t>
      </w:r>
      <w:r w:rsidR="00FE13B9" w:rsidRPr="007F0727">
        <w:rPr>
          <w:sz w:val="24"/>
          <w:szCs w:val="24"/>
        </w:rPr>
        <w:t xml:space="preserve">, costituzionalmente garantite, che rendono necessario un pronto ed immediato intervento cautelare. </w:t>
      </w:r>
    </w:p>
    <w:p w:rsidR="00902230" w:rsidRPr="007F0727" w:rsidRDefault="00843C84">
      <w:pPr>
        <w:spacing w:line="480" w:lineRule="auto"/>
        <w:ind w:left="45"/>
        <w:jc w:val="both"/>
        <w:rPr>
          <w:sz w:val="24"/>
          <w:szCs w:val="24"/>
        </w:rPr>
      </w:pPr>
      <w:r w:rsidRPr="007F0727">
        <w:rPr>
          <w:sz w:val="24"/>
          <w:szCs w:val="24"/>
        </w:rPr>
        <w:lastRenderedPageBreak/>
        <w:t>L’odierno ricorrente</w:t>
      </w:r>
      <w:r w:rsidR="00FE13B9" w:rsidRPr="007F0727">
        <w:rPr>
          <w:sz w:val="24"/>
          <w:szCs w:val="24"/>
        </w:rPr>
        <w:t xml:space="preserve">, </w:t>
      </w:r>
      <w:r w:rsidRPr="007F0727">
        <w:rPr>
          <w:sz w:val="24"/>
          <w:szCs w:val="24"/>
        </w:rPr>
        <w:t xml:space="preserve">avvocato ultracinquantenne, </w:t>
      </w:r>
      <w:r w:rsidR="00FE13B9" w:rsidRPr="007F0727">
        <w:rPr>
          <w:sz w:val="24"/>
          <w:szCs w:val="24"/>
        </w:rPr>
        <w:t>in mancanza di un provvedimento immediato di disapplicazione del</w:t>
      </w:r>
      <w:r w:rsidRPr="007F0727">
        <w:rPr>
          <w:sz w:val="24"/>
          <w:szCs w:val="24"/>
        </w:rPr>
        <w:t xml:space="preserve"> provvedimento impugnato</w:t>
      </w:r>
      <w:r w:rsidR="00FE13B9" w:rsidRPr="007F0727">
        <w:rPr>
          <w:sz w:val="24"/>
          <w:szCs w:val="24"/>
        </w:rPr>
        <w:t xml:space="preserve">, subirebbe un pregiudizio grave ed irreparabile </w:t>
      </w:r>
      <w:r w:rsidR="00902230" w:rsidRPr="007F0727">
        <w:rPr>
          <w:sz w:val="24"/>
          <w:szCs w:val="24"/>
        </w:rPr>
        <w:t xml:space="preserve">dal momento che sarebbe impedito non solo </w:t>
      </w:r>
      <w:r w:rsidR="00AD093A" w:rsidRPr="007F0727">
        <w:rPr>
          <w:sz w:val="24"/>
          <w:szCs w:val="24"/>
        </w:rPr>
        <w:t>ad accedere</w:t>
      </w:r>
      <w:r w:rsidR="00902230" w:rsidRPr="007F0727">
        <w:rPr>
          <w:sz w:val="24"/>
          <w:szCs w:val="24"/>
        </w:rPr>
        <w:t xml:space="preserve"> </w:t>
      </w:r>
      <w:r w:rsidR="002E1C93" w:rsidRPr="007F0727">
        <w:rPr>
          <w:sz w:val="24"/>
          <w:szCs w:val="24"/>
        </w:rPr>
        <w:t>in</w:t>
      </w:r>
      <w:r w:rsidR="00902230" w:rsidRPr="007F0727">
        <w:rPr>
          <w:sz w:val="24"/>
          <w:szCs w:val="24"/>
        </w:rPr>
        <w:t xml:space="preserve"> Tribunale, ma all’esercizio della funzione di difensore per tutti i procedimenti in corso. Il pregiudizio subito dal difensore impedito all’accesso agli uffici giudiziari si ripercuoterebbe anche sul cliente rappresentato che verrebbe leso nel suo diritto di </w:t>
      </w:r>
      <w:r w:rsidR="000E68C8" w:rsidRPr="007F0727">
        <w:rPr>
          <w:sz w:val="24"/>
          <w:szCs w:val="24"/>
        </w:rPr>
        <w:t>difesa</w:t>
      </w:r>
      <w:r w:rsidR="00902230" w:rsidRPr="007F0727">
        <w:rPr>
          <w:sz w:val="24"/>
          <w:szCs w:val="24"/>
        </w:rPr>
        <w:t>.</w:t>
      </w:r>
    </w:p>
    <w:p w:rsidR="000E68C8" w:rsidRPr="007F0727" w:rsidRDefault="000E68C8" w:rsidP="000E68C8">
      <w:pPr>
        <w:spacing w:line="480" w:lineRule="auto"/>
        <w:ind w:left="45"/>
        <w:jc w:val="both"/>
        <w:rPr>
          <w:sz w:val="24"/>
          <w:szCs w:val="24"/>
        </w:rPr>
      </w:pPr>
      <w:r w:rsidRPr="007F0727">
        <w:rPr>
          <w:sz w:val="24"/>
          <w:szCs w:val="24"/>
        </w:rPr>
        <w:t>Quella dell’avvocato è senza dubbio una </w:t>
      </w:r>
      <w:r w:rsidRPr="007F0727">
        <w:rPr>
          <w:i/>
          <w:iCs/>
          <w:sz w:val="24"/>
          <w:szCs w:val="24"/>
        </w:rPr>
        <w:t>c.d. professione intellettuale</w:t>
      </w:r>
      <w:r w:rsidRPr="007F0727">
        <w:rPr>
          <w:sz w:val="24"/>
          <w:szCs w:val="24"/>
        </w:rPr>
        <w:t> disciplinata dagli artt. 2229 e ss. del Codice Civile e caratterizzata: a) dalla natura </w:t>
      </w:r>
      <w:r w:rsidRPr="007F0727">
        <w:rPr>
          <w:i/>
          <w:iCs/>
          <w:sz w:val="24"/>
          <w:szCs w:val="24"/>
        </w:rPr>
        <w:t>professionale</w:t>
      </w:r>
      <w:r w:rsidRPr="007F0727">
        <w:rPr>
          <w:sz w:val="24"/>
          <w:szCs w:val="24"/>
        </w:rPr>
        <w:t> della prestazione; b) dal carattere </w:t>
      </w:r>
      <w:r w:rsidRPr="007F0727">
        <w:rPr>
          <w:i/>
          <w:iCs/>
          <w:sz w:val="24"/>
          <w:szCs w:val="24"/>
        </w:rPr>
        <w:t>non intrinsecamente patrimoniale</w:t>
      </w:r>
      <w:r w:rsidRPr="007F0727">
        <w:rPr>
          <w:sz w:val="24"/>
          <w:szCs w:val="24"/>
        </w:rPr>
        <w:t> dell’attività (l’avvocato non vende una merce, ma impiega capacità e competenze nell’interesse dell’assistito); c) e soprattutto dalla </w:t>
      </w:r>
      <w:r w:rsidRPr="007F0727">
        <w:rPr>
          <w:i/>
          <w:iCs/>
          <w:sz w:val="24"/>
          <w:szCs w:val="24"/>
        </w:rPr>
        <w:t>personalità </w:t>
      </w:r>
      <w:r w:rsidRPr="007F0727">
        <w:rPr>
          <w:sz w:val="24"/>
          <w:szCs w:val="24"/>
        </w:rPr>
        <w:t>dell’esecuzione (che è poi indice di infungibilità della prestazione resa, che presuppone il possesso, da parte del professionista, degli specifici requisiti di </w:t>
      </w:r>
      <w:r w:rsidRPr="007F0727">
        <w:rPr>
          <w:i/>
          <w:iCs/>
          <w:sz w:val="24"/>
          <w:szCs w:val="24"/>
        </w:rPr>
        <w:t>conoscenza</w:t>
      </w:r>
      <w:r w:rsidRPr="007F0727">
        <w:rPr>
          <w:sz w:val="24"/>
          <w:szCs w:val="24"/>
        </w:rPr>
        <w:t> ed </w:t>
      </w:r>
      <w:r w:rsidRPr="007F0727">
        <w:rPr>
          <w:i/>
          <w:iCs/>
          <w:sz w:val="24"/>
          <w:szCs w:val="24"/>
        </w:rPr>
        <w:t>esperienza </w:t>
      </w:r>
      <w:r w:rsidRPr="007F0727">
        <w:rPr>
          <w:sz w:val="24"/>
          <w:szCs w:val="24"/>
        </w:rPr>
        <w:t>richiesti per lo svolgimento di quella attività).</w:t>
      </w:r>
    </w:p>
    <w:p w:rsidR="000E68C8" w:rsidRPr="007F0727" w:rsidRDefault="000E68C8" w:rsidP="000E68C8">
      <w:pPr>
        <w:spacing w:line="480" w:lineRule="auto"/>
        <w:ind w:left="45"/>
        <w:jc w:val="both"/>
        <w:rPr>
          <w:i/>
          <w:iCs/>
          <w:sz w:val="24"/>
          <w:szCs w:val="24"/>
        </w:rPr>
      </w:pPr>
      <w:r w:rsidRPr="007F0727">
        <w:rPr>
          <w:sz w:val="24"/>
          <w:szCs w:val="24"/>
        </w:rPr>
        <w:t xml:space="preserve">L’’art. 24 Cost. recita: </w:t>
      </w:r>
      <w:r w:rsidRPr="007F0727">
        <w:rPr>
          <w:i/>
          <w:iCs/>
          <w:sz w:val="24"/>
          <w:szCs w:val="24"/>
        </w:rPr>
        <w:t>“[</w:t>
      </w:r>
      <w:proofErr w:type="gramStart"/>
      <w:r w:rsidRPr="007F0727">
        <w:rPr>
          <w:i/>
          <w:iCs/>
          <w:sz w:val="24"/>
          <w:szCs w:val="24"/>
        </w:rPr>
        <w:t>…]La</w:t>
      </w:r>
      <w:proofErr w:type="gramEnd"/>
      <w:r w:rsidRPr="007F0727">
        <w:rPr>
          <w:i/>
          <w:iCs/>
          <w:sz w:val="24"/>
          <w:szCs w:val="24"/>
        </w:rPr>
        <w:t xml:space="preserve"> difesa è diritto inviolabile in ogni stato e grado del procedimento. Sono assicurati ai non abbienti, con appositi istituti, i mezzi per agire e difendersi davanti ad ogni giurisdizione”.</w:t>
      </w:r>
    </w:p>
    <w:p w:rsidR="002E1C93" w:rsidRPr="007F0727" w:rsidRDefault="00C846AD" w:rsidP="000E68C8">
      <w:pPr>
        <w:spacing w:line="480" w:lineRule="auto"/>
        <w:ind w:left="45"/>
        <w:jc w:val="both"/>
        <w:rPr>
          <w:b/>
          <w:bCs/>
          <w:color w:val="000000" w:themeColor="text1"/>
          <w:sz w:val="24"/>
          <w:szCs w:val="24"/>
        </w:rPr>
      </w:pPr>
      <w:r w:rsidRPr="007F0727">
        <w:rPr>
          <w:color w:val="000000" w:themeColor="text1"/>
          <w:sz w:val="24"/>
          <w:szCs w:val="24"/>
        </w:rPr>
        <w:t>Il</w:t>
      </w:r>
      <w:r w:rsidR="002E1C93" w:rsidRPr="007F0727">
        <w:rPr>
          <w:color w:val="000000" w:themeColor="text1"/>
          <w:sz w:val="24"/>
          <w:szCs w:val="24"/>
        </w:rPr>
        <w:t xml:space="preserve"> codice deontologico garantisce la libertà, l’inviolabilità e l’effettività del diritto di difesa, garantisce la regolarità del giudizio ed il rispetto del contraddittorio (art. 1 </w:t>
      </w:r>
      <w:proofErr w:type="spellStart"/>
      <w:r w:rsidR="002E1C93" w:rsidRPr="007F0727">
        <w:rPr>
          <w:color w:val="000000" w:themeColor="text1"/>
          <w:sz w:val="24"/>
          <w:szCs w:val="24"/>
        </w:rPr>
        <w:t>c.d.f</w:t>
      </w:r>
      <w:proofErr w:type="spellEnd"/>
      <w:r w:rsidR="002E1C93" w:rsidRPr="007F0727">
        <w:rPr>
          <w:color w:val="000000" w:themeColor="text1"/>
          <w:sz w:val="24"/>
          <w:szCs w:val="24"/>
        </w:rPr>
        <w:t>.), imponendo obblighi di fedeltà al mandato ricevuto (</w:t>
      </w:r>
      <w:r w:rsidR="00A301BA" w:rsidRPr="007F0727">
        <w:rPr>
          <w:color w:val="000000" w:themeColor="text1"/>
          <w:sz w:val="24"/>
          <w:szCs w:val="24"/>
        </w:rPr>
        <w:t xml:space="preserve">art. 10 </w:t>
      </w:r>
      <w:proofErr w:type="spellStart"/>
      <w:r w:rsidR="00A301BA" w:rsidRPr="007F0727">
        <w:rPr>
          <w:color w:val="000000" w:themeColor="text1"/>
          <w:sz w:val="24"/>
          <w:szCs w:val="24"/>
        </w:rPr>
        <w:t>c.d.f</w:t>
      </w:r>
      <w:proofErr w:type="spellEnd"/>
      <w:r w:rsidR="00A301BA" w:rsidRPr="007F0727">
        <w:rPr>
          <w:color w:val="000000" w:themeColor="text1"/>
          <w:sz w:val="24"/>
          <w:szCs w:val="24"/>
        </w:rPr>
        <w:t>.</w:t>
      </w:r>
      <w:r w:rsidR="002E1C93" w:rsidRPr="007F0727">
        <w:rPr>
          <w:color w:val="000000" w:themeColor="text1"/>
          <w:sz w:val="24"/>
          <w:szCs w:val="24"/>
        </w:rPr>
        <w:t xml:space="preserve">), di diligenza (art. </w:t>
      </w:r>
      <w:r w:rsidR="00A10025" w:rsidRPr="007F0727">
        <w:rPr>
          <w:color w:val="000000" w:themeColor="text1"/>
          <w:sz w:val="24"/>
          <w:szCs w:val="24"/>
        </w:rPr>
        <w:t xml:space="preserve">12 </w:t>
      </w:r>
      <w:proofErr w:type="spellStart"/>
      <w:r w:rsidR="00A10025" w:rsidRPr="007F0727">
        <w:rPr>
          <w:color w:val="000000" w:themeColor="text1"/>
          <w:sz w:val="24"/>
          <w:szCs w:val="24"/>
        </w:rPr>
        <w:t>c.d.f</w:t>
      </w:r>
      <w:proofErr w:type="spellEnd"/>
      <w:r w:rsidR="00A10025" w:rsidRPr="007F0727">
        <w:rPr>
          <w:color w:val="000000" w:themeColor="text1"/>
          <w:sz w:val="24"/>
          <w:szCs w:val="24"/>
        </w:rPr>
        <w:t>.</w:t>
      </w:r>
      <w:r w:rsidR="002E1C93" w:rsidRPr="007F0727">
        <w:rPr>
          <w:color w:val="000000" w:themeColor="text1"/>
          <w:sz w:val="24"/>
          <w:szCs w:val="24"/>
        </w:rPr>
        <w:t>), trasparenza e informativi (</w:t>
      </w:r>
      <w:r w:rsidR="00A10025" w:rsidRPr="007F0727">
        <w:rPr>
          <w:color w:val="000000" w:themeColor="text1"/>
          <w:sz w:val="24"/>
          <w:szCs w:val="24"/>
        </w:rPr>
        <w:t xml:space="preserve">art. 17 </w:t>
      </w:r>
      <w:proofErr w:type="spellStart"/>
      <w:r w:rsidR="00A10025" w:rsidRPr="007F0727">
        <w:rPr>
          <w:color w:val="000000" w:themeColor="text1"/>
          <w:sz w:val="24"/>
          <w:szCs w:val="24"/>
        </w:rPr>
        <w:t>c.d.f</w:t>
      </w:r>
      <w:proofErr w:type="spellEnd"/>
      <w:r w:rsidR="00A10025" w:rsidRPr="007F0727">
        <w:rPr>
          <w:color w:val="000000" w:themeColor="text1"/>
          <w:sz w:val="24"/>
          <w:szCs w:val="24"/>
        </w:rPr>
        <w:t>.</w:t>
      </w:r>
      <w:r w:rsidR="002E1C93" w:rsidRPr="007F0727">
        <w:rPr>
          <w:color w:val="000000" w:themeColor="text1"/>
          <w:sz w:val="24"/>
          <w:szCs w:val="24"/>
        </w:rPr>
        <w:t>)</w:t>
      </w:r>
      <w:r w:rsidR="000E68C8" w:rsidRPr="007F0727">
        <w:rPr>
          <w:b/>
          <w:bCs/>
          <w:color w:val="000000" w:themeColor="text1"/>
          <w:sz w:val="24"/>
          <w:szCs w:val="24"/>
        </w:rPr>
        <w:t>.</w:t>
      </w:r>
    </w:p>
    <w:p w:rsidR="000E68C8" w:rsidRPr="007F0727" w:rsidRDefault="000E68C8" w:rsidP="000E68C8">
      <w:pPr>
        <w:spacing w:line="480" w:lineRule="auto"/>
        <w:ind w:left="45"/>
        <w:jc w:val="both"/>
        <w:rPr>
          <w:sz w:val="24"/>
          <w:szCs w:val="24"/>
        </w:rPr>
      </w:pPr>
      <w:r w:rsidRPr="007F0727">
        <w:rPr>
          <w:sz w:val="24"/>
          <w:szCs w:val="24"/>
        </w:rPr>
        <w:lastRenderedPageBreak/>
        <w:t>I Costituenti</w:t>
      </w:r>
      <w:r w:rsidR="00C846AD" w:rsidRPr="007F0727">
        <w:rPr>
          <w:sz w:val="24"/>
          <w:szCs w:val="24"/>
        </w:rPr>
        <w:t>,</w:t>
      </w:r>
      <w:r w:rsidRPr="007F0727">
        <w:rPr>
          <w:sz w:val="24"/>
          <w:szCs w:val="24"/>
        </w:rPr>
        <w:t xml:space="preserve"> riconoscendo</w:t>
      </w:r>
      <w:r w:rsidR="00C846AD" w:rsidRPr="007F0727">
        <w:rPr>
          <w:sz w:val="24"/>
          <w:szCs w:val="24"/>
        </w:rPr>
        <w:t xml:space="preserve"> dignità costituzionale</w:t>
      </w:r>
      <w:r w:rsidRPr="007F0727">
        <w:rPr>
          <w:sz w:val="24"/>
          <w:szCs w:val="24"/>
        </w:rPr>
        <w:t xml:space="preserve"> </w:t>
      </w:r>
      <w:r w:rsidR="00C846AD" w:rsidRPr="007F0727">
        <w:rPr>
          <w:sz w:val="24"/>
          <w:szCs w:val="24"/>
        </w:rPr>
        <w:t>a</w:t>
      </w:r>
      <w:r w:rsidRPr="007F0727">
        <w:rPr>
          <w:sz w:val="24"/>
          <w:szCs w:val="24"/>
        </w:rPr>
        <w:t>l diritto di difesa</w:t>
      </w:r>
      <w:r w:rsidR="00C846AD" w:rsidRPr="007F0727">
        <w:rPr>
          <w:sz w:val="24"/>
          <w:szCs w:val="24"/>
        </w:rPr>
        <w:t>,</w:t>
      </w:r>
      <w:r w:rsidRPr="007F0727">
        <w:rPr>
          <w:sz w:val="24"/>
          <w:szCs w:val="24"/>
        </w:rPr>
        <w:t xml:space="preserve"> hanno riconosciuto l’essenzialità della difesa tecnica e, quindi, l’essenzialità del ruolo cui è chiamato a svolgere l’avvocato nei procedimenti civili e, ancor più, in quelli penali. Il diritto di difesa comprende il diritto di difesa tecnica che è esercitata</w:t>
      </w:r>
      <w:r w:rsidR="00C846AD" w:rsidRPr="007F0727">
        <w:rPr>
          <w:sz w:val="24"/>
          <w:szCs w:val="24"/>
        </w:rPr>
        <w:t xml:space="preserve"> esclusivamente da quell’avvocato che ha ricevuto il mandato fiduciario dal cliente</w:t>
      </w:r>
      <w:r w:rsidRPr="007F0727">
        <w:rPr>
          <w:sz w:val="24"/>
          <w:szCs w:val="24"/>
        </w:rPr>
        <w:t>.</w:t>
      </w:r>
    </w:p>
    <w:p w:rsidR="00AD093A" w:rsidRPr="007F0727" w:rsidRDefault="000E68C8" w:rsidP="000E68C8">
      <w:pPr>
        <w:spacing w:line="480" w:lineRule="auto"/>
        <w:ind w:left="45"/>
        <w:jc w:val="both"/>
        <w:rPr>
          <w:sz w:val="24"/>
          <w:szCs w:val="24"/>
        </w:rPr>
      </w:pPr>
      <w:r w:rsidRPr="007F0727">
        <w:rPr>
          <w:sz w:val="24"/>
          <w:szCs w:val="24"/>
        </w:rPr>
        <w:t>L’alto ruolo che l’avvocato svolge all’interno e fuori delle aule di giustizia</w:t>
      </w:r>
      <w:r w:rsidR="00AD093A" w:rsidRPr="007F0727">
        <w:rPr>
          <w:sz w:val="24"/>
          <w:szCs w:val="24"/>
        </w:rPr>
        <w:t>,</w:t>
      </w:r>
      <w:r w:rsidRPr="007F0727">
        <w:rPr>
          <w:sz w:val="24"/>
          <w:szCs w:val="24"/>
        </w:rPr>
        <w:t xml:space="preserve"> </w:t>
      </w:r>
      <w:r w:rsidR="00AD093A" w:rsidRPr="007F0727">
        <w:rPr>
          <w:sz w:val="24"/>
          <w:szCs w:val="24"/>
        </w:rPr>
        <w:t>contribuisce</w:t>
      </w:r>
      <w:r w:rsidRPr="007F0727">
        <w:rPr>
          <w:sz w:val="24"/>
          <w:szCs w:val="24"/>
        </w:rPr>
        <w:t xml:space="preserve"> alla crescita civile della società e al rispetto di quelli che sono i diritti fondamentali</w:t>
      </w:r>
      <w:r w:rsidR="00AD093A" w:rsidRPr="007F0727">
        <w:rPr>
          <w:sz w:val="24"/>
          <w:szCs w:val="24"/>
        </w:rPr>
        <w:t>, come</w:t>
      </w:r>
      <w:r w:rsidRPr="007F0727">
        <w:rPr>
          <w:sz w:val="24"/>
          <w:szCs w:val="24"/>
        </w:rPr>
        <w:t xml:space="preserve"> riconosciuto dall’art.6 CEDU rubricato “</w:t>
      </w:r>
      <w:r w:rsidRPr="007F0727">
        <w:rPr>
          <w:i/>
          <w:sz w:val="24"/>
          <w:szCs w:val="24"/>
        </w:rPr>
        <w:t>Diritto ad un equo processo</w:t>
      </w:r>
      <w:r w:rsidRPr="007F0727">
        <w:rPr>
          <w:sz w:val="24"/>
          <w:szCs w:val="24"/>
        </w:rPr>
        <w:t xml:space="preserve">” che ribadisce la peculiarità della difesa tecnica quale espressione del diritto di difesa; la difesa tecnica va affidata ad un avvocato ed, infine, l’attività dell’avvocato non è espressione di un diritto individuale, ma è espressione dell’interesse generale all’amministrazione della giustizia. </w:t>
      </w:r>
    </w:p>
    <w:p w:rsidR="000E68C8" w:rsidRPr="007F0727" w:rsidRDefault="000E68C8" w:rsidP="000E68C8">
      <w:pPr>
        <w:spacing w:line="480" w:lineRule="auto"/>
        <w:ind w:left="45"/>
        <w:jc w:val="both"/>
        <w:rPr>
          <w:sz w:val="24"/>
          <w:szCs w:val="24"/>
        </w:rPr>
      </w:pPr>
      <w:r w:rsidRPr="007F0727">
        <w:rPr>
          <w:sz w:val="24"/>
          <w:szCs w:val="24"/>
        </w:rPr>
        <w:t>Il ruolo dell’avvocato è un ruolo primario nel sistema giustizia di un Paese come il nostro</w:t>
      </w:r>
      <w:r w:rsidR="00C846AD" w:rsidRPr="007F0727">
        <w:rPr>
          <w:sz w:val="24"/>
          <w:szCs w:val="24"/>
        </w:rPr>
        <w:t>,</w:t>
      </w:r>
      <w:r w:rsidRPr="007F0727">
        <w:rPr>
          <w:sz w:val="24"/>
          <w:szCs w:val="24"/>
        </w:rPr>
        <w:t xml:space="preserve"> che lo vede </w:t>
      </w:r>
      <w:r w:rsidR="005E33A3" w:rsidRPr="007F0727">
        <w:rPr>
          <w:sz w:val="24"/>
          <w:szCs w:val="24"/>
        </w:rPr>
        <w:t>a presidio</w:t>
      </w:r>
      <w:r w:rsidR="00AD093A" w:rsidRPr="007F0727">
        <w:rPr>
          <w:sz w:val="24"/>
          <w:szCs w:val="24"/>
        </w:rPr>
        <w:t xml:space="preserve"> </w:t>
      </w:r>
      <w:r w:rsidRPr="007F0727">
        <w:rPr>
          <w:sz w:val="24"/>
          <w:szCs w:val="24"/>
        </w:rPr>
        <w:t>dei diritti fondamentali</w:t>
      </w:r>
      <w:r w:rsidR="00AD093A" w:rsidRPr="007F0727">
        <w:rPr>
          <w:color w:val="222222"/>
          <w:sz w:val="24"/>
          <w:szCs w:val="24"/>
        </w:rPr>
        <w:t xml:space="preserve">, </w:t>
      </w:r>
      <w:r w:rsidR="00AD093A" w:rsidRPr="007F0727">
        <w:rPr>
          <w:sz w:val="24"/>
          <w:szCs w:val="24"/>
        </w:rPr>
        <w:t>a tutela</w:t>
      </w:r>
      <w:r w:rsidRPr="007F0727">
        <w:rPr>
          <w:sz w:val="24"/>
          <w:szCs w:val="24"/>
        </w:rPr>
        <w:t xml:space="preserve"> delle garanzie ma, soprattutto, </w:t>
      </w:r>
      <w:r w:rsidR="005E33A3" w:rsidRPr="007F0727">
        <w:rPr>
          <w:sz w:val="24"/>
          <w:szCs w:val="24"/>
        </w:rPr>
        <w:t>sostegno</w:t>
      </w:r>
      <w:r w:rsidRPr="007F0727">
        <w:rPr>
          <w:sz w:val="24"/>
          <w:szCs w:val="24"/>
        </w:rPr>
        <w:t xml:space="preserve"> della legalità e </w:t>
      </w:r>
      <w:r w:rsidR="005E33A3" w:rsidRPr="007F0727">
        <w:rPr>
          <w:sz w:val="24"/>
          <w:szCs w:val="24"/>
        </w:rPr>
        <w:t>della difesa degli interessi del</w:t>
      </w:r>
      <w:r w:rsidRPr="007F0727">
        <w:rPr>
          <w:sz w:val="24"/>
          <w:szCs w:val="24"/>
        </w:rPr>
        <w:t xml:space="preserve"> cittadino </w:t>
      </w:r>
      <w:r w:rsidR="005E33A3" w:rsidRPr="007F0727">
        <w:rPr>
          <w:sz w:val="24"/>
          <w:szCs w:val="24"/>
        </w:rPr>
        <w:t xml:space="preserve">che ha </w:t>
      </w:r>
      <w:r w:rsidR="007F0727" w:rsidRPr="007F0727">
        <w:rPr>
          <w:sz w:val="24"/>
          <w:szCs w:val="24"/>
        </w:rPr>
        <w:t>riposto in lui</w:t>
      </w:r>
      <w:r w:rsidRPr="007F0727">
        <w:rPr>
          <w:sz w:val="24"/>
          <w:szCs w:val="24"/>
        </w:rPr>
        <w:t xml:space="preserve"> la </w:t>
      </w:r>
      <w:r w:rsidR="005E33A3" w:rsidRPr="007F0727">
        <w:rPr>
          <w:sz w:val="24"/>
          <w:szCs w:val="24"/>
        </w:rPr>
        <w:t>propria</w:t>
      </w:r>
      <w:r w:rsidRPr="007F0727">
        <w:rPr>
          <w:sz w:val="24"/>
          <w:szCs w:val="24"/>
        </w:rPr>
        <w:t xml:space="preserve"> fiducia</w:t>
      </w:r>
      <w:r w:rsidR="005E33A3" w:rsidRPr="007F0727">
        <w:rPr>
          <w:sz w:val="24"/>
          <w:szCs w:val="24"/>
        </w:rPr>
        <w:t xml:space="preserve"> e conferito un mandato defensionale</w:t>
      </w:r>
      <w:r w:rsidRPr="007F0727">
        <w:rPr>
          <w:sz w:val="24"/>
          <w:szCs w:val="24"/>
        </w:rPr>
        <w:t>.</w:t>
      </w:r>
    </w:p>
    <w:p w:rsidR="000C248E" w:rsidRPr="007F0727" w:rsidRDefault="000C248E">
      <w:pPr>
        <w:spacing w:line="480" w:lineRule="auto"/>
        <w:ind w:left="45"/>
        <w:jc w:val="both"/>
        <w:rPr>
          <w:sz w:val="24"/>
          <w:szCs w:val="24"/>
        </w:rPr>
      </w:pPr>
      <w:r w:rsidRPr="007F0727">
        <w:rPr>
          <w:sz w:val="24"/>
          <w:szCs w:val="24"/>
        </w:rPr>
        <w:t xml:space="preserve">Il sottoscritto </w:t>
      </w:r>
      <w:r w:rsidR="00902230" w:rsidRPr="007F0727">
        <w:rPr>
          <w:sz w:val="24"/>
          <w:szCs w:val="24"/>
        </w:rPr>
        <w:t>avvocato</w:t>
      </w:r>
      <w:r w:rsidRPr="007F0727">
        <w:rPr>
          <w:sz w:val="24"/>
          <w:szCs w:val="24"/>
        </w:rPr>
        <w:t>,</w:t>
      </w:r>
      <w:r w:rsidR="00902230" w:rsidRPr="007F0727">
        <w:rPr>
          <w:sz w:val="24"/>
          <w:szCs w:val="24"/>
        </w:rPr>
        <w:t xml:space="preserve"> dunque, già ingiustamente sanzionato dal Ministero </w:t>
      </w:r>
      <w:r w:rsidRPr="007F0727">
        <w:rPr>
          <w:sz w:val="24"/>
          <w:szCs w:val="24"/>
        </w:rPr>
        <w:t xml:space="preserve">della Salute </w:t>
      </w:r>
      <w:r w:rsidR="00902230" w:rsidRPr="007F0727">
        <w:rPr>
          <w:sz w:val="24"/>
          <w:szCs w:val="24"/>
        </w:rPr>
        <w:t xml:space="preserve">attraverso la </w:t>
      </w:r>
      <w:r w:rsidR="008342FB" w:rsidRPr="007F0727">
        <w:rPr>
          <w:sz w:val="24"/>
          <w:szCs w:val="24"/>
        </w:rPr>
        <w:t>sanzione</w:t>
      </w:r>
      <w:r w:rsidR="00902230" w:rsidRPr="007F0727">
        <w:rPr>
          <w:sz w:val="24"/>
          <w:szCs w:val="24"/>
        </w:rPr>
        <w:t xml:space="preserve"> stabilita dall’art</w:t>
      </w:r>
      <w:r w:rsidRPr="007F0727">
        <w:rPr>
          <w:sz w:val="24"/>
          <w:szCs w:val="24"/>
        </w:rPr>
        <w:t>.4 sexies del D.L. 1/2022</w:t>
      </w:r>
      <w:r w:rsidR="00902230" w:rsidRPr="007F0727">
        <w:rPr>
          <w:sz w:val="24"/>
          <w:szCs w:val="24"/>
        </w:rPr>
        <w:t xml:space="preserve"> </w:t>
      </w:r>
      <w:r w:rsidR="008342FB" w:rsidRPr="007F0727">
        <w:rPr>
          <w:sz w:val="24"/>
          <w:szCs w:val="24"/>
        </w:rPr>
        <w:t xml:space="preserve">per tramite </w:t>
      </w:r>
      <w:r w:rsidR="00902230" w:rsidRPr="007F0727">
        <w:rPr>
          <w:sz w:val="24"/>
          <w:szCs w:val="24"/>
        </w:rPr>
        <w:t xml:space="preserve"> l’Agenzia delle Entrate e Riscossione, </w:t>
      </w:r>
      <w:r w:rsidR="005E33A3" w:rsidRPr="007F0727">
        <w:rPr>
          <w:sz w:val="24"/>
          <w:szCs w:val="24"/>
        </w:rPr>
        <w:t xml:space="preserve">qualora gli fosse impedito di entrare in Tribunale in ragione della propria età, verrebbe </w:t>
      </w:r>
      <w:r w:rsidR="008342FB" w:rsidRPr="007F0727">
        <w:rPr>
          <w:sz w:val="24"/>
          <w:szCs w:val="24"/>
        </w:rPr>
        <w:t xml:space="preserve">ingiustamente ed illegittimamente  discriminato </w:t>
      </w:r>
      <w:r w:rsidR="005E33A3" w:rsidRPr="007F0727">
        <w:rPr>
          <w:sz w:val="24"/>
          <w:szCs w:val="24"/>
        </w:rPr>
        <w:t xml:space="preserve">rispetto ai colleghi </w:t>
      </w:r>
      <w:r w:rsidR="005E33A3" w:rsidRPr="007F0727">
        <w:rPr>
          <w:i/>
          <w:sz w:val="24"/>
          <w:szCs w:val="24"/>
        </w:rPr>
        <w:t>infra</w:t>
      </w:r>
      <w:r w:rsidR="00A301BA" w:rsidRPr="007F0727">
        <w:rPr>
          <w:sz w:val="24"/>
          <w:szCs w:val="24"/>
        </w:rPr>
        <w:t xml:space="preserve"> </w:t>
      </w:r>
      <w:r w:rsidR="005E33A3" w:rsidRPr="007F0727">
        <w:rPr>
          <w:sz w:val="24"/>
          <w:szCs w:val="24"/>
        </w:rPr>
        <w:t>cinquantenni</w:t>
      </w:r>
      <w:r w:rsidR="008342FB" w:rsidRPr="007F0727">
        <w:rPr>
          <w:sz w:val="24"/>
          <w:szCs w:val="24"/>
        </w:rPr>
        <w:t xml:space="preserve">, </w:t>
      </w:r>
      <w:r w:rsidR="005E33A3" w:rsidRPr="007F0727">
        <w:rPr>
          <w:sz w:val="24"/>
          <w:szCs w:val="24"/>
        </w:rPr>
        <w:t>verrebbe anche</w:t>
      </w:r>
      <w:r w:rsidR="00902230" w:rsidRPr="007F0727">
        <w:rPr>
          <w:sz w:val="24"/>
          <w:szCs w:val="24"/>
        </w:rPr>
        <w:t xml:space="preserve"> esposto all’azione </w:t>
      </w:r>
      <w:r w:rsidR="009813BE" w:rsidRPr="007F0727">
        <w:rPr>
          <w:sz w:val="24"/>
          <w:szCs w:val="24"/>
        </w:rPr>
        <w:t>di responsabilità</w:t>
      </w:r>
      <w:r w:rsidR="00902230" w:rsidRPr="007F0727">
        <w:rPr>
          <w:sz w:val="24"/>
          <w:szCs w:val="24"/>
        </w:rPr>
        <w:t xml:space="preserve"> da parte del cliente (atteso che l’impossibilità all’accesso non costituisce </w:t>
      </w:r>
      <w:r w:rsidRPr="007F0727">
        <w:rPr>
          <w:sz w:val="24"/>
          <w:szCs w:val="24"/>
        </w:rPr>
        <w:t>legittimo impedimento)</w:t>
      </w:r>
      <w:r w:rsidR="009813BE" w:rsidRPr="007F0727">
        <w:rPr>
          <w:sz w:val="24"/>
          <w:szCs w:val="24"/>
        </w:rPr>
        <w:t xml:space="preserve"> per i </w:t>
      </w:r>
      <w:r w:rsidR="009813BE" w:rsidRPr="007F0727">
        <w:rPr>
          <w:sz w:val="24"/>
          <w:szCs w:val="24"/>
        </w:rPr>
        <w:lastRenderedPageBreak/>
        <w:t>pregiudizi, decaden</w:t>
      </w:r>
      <w:r w:rsidR="007F0727" w:rsidRPr="007F0727">
        <w:rPr>
          <w:sz w:val="24"/>
          <w:szCs w:val="24"/>
        </w:rPr>
        <w:t>z</w:t>
      </w:r>
      <w:r w:rsidR="009813BE" w:rsidRPr="007F0727">
        <w:rPr>
          <w:sz w:val="24"/>
          <w:szCs w:val="24"/>
        </w:rPr>
        <w:t>e o precl</w:t>
      </w:r>
      <w:r w:rsidR="007F0727" w:rsidRPr="007F0727">
        <w:rPr>
          <w:sz w:val="24"/>
          <w:szCs w:val="24"/>
        </w:rPr>
        <w:t>u</w:t>
      </w:r>
      <w:r w:rsidR="009813BE" w:rsidRPr="007F0727">
        <w:rPr>
          <w:sz w:val="24"/>
          <w:szCs w:val="24"/>
        </w:rPr>
        <w:t>sion</w:t>
      </w:r>
      <w:r w:rsidR="007F0727" w:rsidRPr="007F0727">
        <w:rPr>
          <w:sz w:val="24"/>
          <w:szCs w:val="24"/>
        </w:rPr>
        <w:t>i</w:t>
      </w:r>
      <w:r w:rsidR="009813BE" w:rsidRPr="007F0727">
        <w:rPr>
          <w:sz w:val="24"/>
          <w:szCs w:val="24"/>
        </w:rPr>
        <w:t xml:space="preserve"> che verrebbe a subire in ragione dell’assenza del difensore dall’udienza e per la minor qualità della prestazione professionale</w:t>
      </w:r>
      <w:r w:rsidRPr="007F0727">
        <w:rPr>
          <w:sz w:val="24"/>
          <w:szCs w:val="24"/>
        </w:rPr>
        <w:t>.</w:t>
      </w:r>
    </w:p>
    <w:p w:rsidR="009813BE" w:rsidRPr="007F0727" w:rsidRDefault="009813BE">
      <w:pPr>
        <w:spacing w:line="480" w:lineRule="auto"/>
        <w:ind w:left="45"/>
        <w:jc w:val="both"/>
        <w:rPr>
          <w:sz w:val="24"/>
          <w:szCs w:val="24"/>
        </w:rPr>
      </w:pPr>
      <w:r w:rsidRPr="007F0727">
        <w:rPr>
          <w:sz w:val="24"/>
          <w:szCs w:val="24"/>
        </w:rPr>
        <w:t>Ricordiamo ulteriori principi e doveri di natura deontologica.</w:t>
      </w:r>
    </w:p>
    <w:p w:rsidR="008342FB" w:rsidRPr="007F0727" w:rsidRDefault="008342FB" w:rsidP="008342FB">
      <w:pPr>
        <w:spacing w:line="480" w:lineRule="auto"/>
        <w:ind w:left="45"/>
        <w:jc w:val="both"/>
        <w:rPr>
          <w:sz w:val="24"/>
          <w:szCs w:val="24"/>
        </w:rPr>
      </w:pPr>
      <w:r w:rsidRPr="007F0727">
        <w:rPr>
          <w:sz w:val="24"/>
          <w:szCs w:val="24"/>
        </w:rPr>
        <w:t xml:space="preserve">L’avvocato è sottoposto al Codice deontologico e, in particolare, all’Art. 26 </w:t>
      </w:r>
      <w:r w:rsidR="009813BE" w:rsidRPr="007F0727">
        <w:rPr>
          <w:sz w:val="24"/>
          <w:szCs w:val="24"/>
        </w:rPr>
        <w:t>circa l’a</w:t>
      </w:r>
      <w:r w:rsidRPr="007F0727">
        <w:rPr>
          <w:sz w:val="24"/>
          <w:szCs w:val="24"/>
        </w:rPr>
        <w:t>dempimento del mandato</w:t>
      </w:r>
      <w:r w:rsidR="009813BE" w:rsidRPr="007F0727">
        <w:rPr>
          <w:sz w:val="24"/>
          <w:szCs w:val="24"/>
        </w:rPr>
        <w:t>,</w:t>
      </w:r>
      <w:r w:rsidRPr="007F0727">
        <w:rPr>
          <w:sz w:val="24"/>
          <w:szCs w:val="24"/>
        </w:rPr>
        <w:t xml:space="preserve"> al comma 3 è previsto: “</w:t>
      </w:r>
      <w:r w:rsidRPr="007F0727">
        <w:rPr>
          <w:i/>
          <w:sz w:val="24"/>
          <w:szCs w:val="24"/>
        </w:rPr>
        <w:t>Costituisce violazione dei doveri professionali il mancato, ritardato o negligente compimento di atti inerenti al mandato o alla nomina, quando derivi da non scusabile e rilevante trascuratezza degli interessi della parte assistita</w:t>
      </w:r>
      <w:r w:rsidRPr="007F0727">
        <w:rPr>
          <w:sz w:val="24"/>
          <w:szCs w:val="24"/>
        </w:rPr>
        <w:t>” e al comma 5: “</w:t>
      </w:r>
      <w:r w:rsidRPr="007F0727">
        <w:rPr>
          <w:i/>
          <w:sz w:val="24"/>
          <w:szCs w:val="24"/>
        </w:rPr>
        <w:t>La violazione dei doveri di cui ai commi 3 comporta l’applicazione della sanzione disciplinare della censura”</w:t>
      </w:r>
      <w:r w:rsidRPr="007F0727">
        <w:rPr>
          <w:sz w:val="24"/>
          <w:szCs w:val="24"/>
        </w:rPr>
        <w:t xml:space="preserve">. </w:t>
      </w:r>
    </w:p>
    <w:p w:rsidR="008342FB" w:rsidRPr="007F0727" w:rsidRDefault="008342FB" w:rsidP="008342FB">
      <w:pPr>
        <w:spacing w:line="480" w:lineRule="auto"/>
        <w:ind w:left="45"/>
        <w:jc w:val="both"/>
        <w:rPr>
          <w:sz w:val="24"/>
          <w:szCs w:val="24"/>
        </w:rPr>
      </w:pPr>
      <w:r w:rsidRPr="007F0727">
        <w:rPr>
          <w:sz w:val="24"/>
          <w:szCs w:val="24"/>
        </w:rPr>
        <w:t>Ed ancora, all’</w:t>
      </w:r>
      <w:r w:rsidR="009813BE" w:rsidRPr="007F0727">
        <w:rPr>
          <w:sz w:val="24"/>
          <w:szCs w:val="24"/>
        </w:rPr>
        <w:t>a</w:t>
      </w:r>
      <w:r w:rsidRPr="007F0727">
        <w:rPr>
          <w:sz w:val="24"/>
          <w:szCs w:val="24"/>
        </w:rPr>
        <w:t>rt. 64 è previsto “</w:t>
      </w:r>
      <w:r w:rsidRPr="007F0727">
        <w:rPr>
          <w:i/>
          <w:sz w:val="24"/>
          <w:szCs w:val="24"/>
        </w:rPr>
        <w:t>l’Obbligo di provvedere all’adempimento di obbligazioni assunte nei confronti dei terzi</w:t>
      </w:r>
      <w:r w:rsidRPr="007F0727">
        <w:rPr>
          <w:sz w:val="24"/>
          <w:szCs w:val="24"/>
        </w:rPr>
        <w:t xml:space="preserve">” </w:t>
      </w:r>
      <w:r w:rsidR="009813BE" w:rsidRPr="007F0727">
        <w:rPr>
          <w:sz w:val="24"/>
          <w:szCs w:val="24"/>
        </w:rPr>
        <w:t>secondo il quale “</w:t>
      </w:r>
      <w:r w:rsidRPr="007F0727">
        <w:rPr>
          <w:sz w:val="24"/>
          <w:szCs w:val="24"/>
        </w:rPr>
        <w:t xml:space="preserve">1. </w:t>
      </w:r>
      <w:r w:rsidRPr="007F0727">
        <w:rPr>
          <w:i/>
          <w:sz w:val="24"/>
          <w:szCs w:val="24"/>
        </w:rPr>
        <w:t>L’avvocato deve adempiere alle obbligazioni assunte nei confronti dei terzi. 2. L’inadempimento ad obbligazioni estranee all’esercizio della professione assume carattere di illecito disciplinare quando, per modalità o gravità, sia tale da compromettere la dignità della professione e l’affidamento dei terzi. 3. La violazione dei doveri di cui ai precedenti commi comporta l’applicazione della sanzione disciplinare della sospensione dall’esercizio dell’attività professionale da due a sei mesi</w:t>
      </w:r>
      <w:r w:rsidR="009813BE" w:rsidRPr="007F0727">
        <w:rPr>
          <w:i/>
          <w:sz w:val="24"/>
          <w:szCs w:val="24"/>
        </w:rPr>
        <w:t>”</w:t>
      </w:r>
      <w:r w:rsidRPr="007F0727">
        <w:rPr>
          <w:i/>
          <w:sz w:val="24"/>
          <w:szCs w:val="24"/>
        </w:rPr>
        <w:t>.</w:t>
      </w:r>
    </w:p>
    <w:p w:rsidR="007F0727" w:rsidRPr="007F0727" w:rsidRDefault="009813BE">
      <w:pPr>
        <w:spacing w:line="480" w:lineRule="auto"/>
        <w:ind w:left="45"/>
        <w:jc w:val="both"/>
        <w:rPr>
          <w:sz w:val="24"/>
          <w:szCs w:val="24"/>
        </w:rPr>
      </w:pPr>
      <w:r w:rsidRPr="007F0727">
        <w:rPr>
          <w:sz w:val="24"/>
          <w:szCs w:val="24"/>
        </w:rPr>
        <w:t>Dunque, a</w:t>
      </w:r>
      <w:r w:rsidR="000C248E" w:rsidRPr="007F0727">
        <w:rPr>
          <w:sz w:val="24"/>
          <w:szCs w:val="24"/>
        </w:rPr>
        <w:t xml:space="preserve"> differenza delle altre categorie</w:t>
      </w:r>
      <w:r w:rsidR="007F0727" w:rsidRPr="007F0727">
        <w:rPr>
          <w:sz w:val="24"/>
          <w:szCs w:val="24"/>
        </w:rPr>
        <w:t xml:space="preserve"> di soggetti obbligati alla vaccin</w:t>
      </w:r>
      <w:r w:rsidR="007F0727">
        <w:rPr>
          <w:sz w:val="24"/>
          <w:szCs w:val="24"/>
        </w:rPr>
        <w:t>a</w:t>
      </w:r>
      <w:r w:rsidR="007F0727" w:rsidRPr="007F0727">
        <w:rPr>
          <w:sz w:val="24"/>
          <w:szCs w:val="24"/>
        </w:rPr>
        <w:t>zione</w:t>
      </w:r>
      <w:r w:rsidRPr="007F0727">
        <w:rPr>
          <w:sz w:val="24"/>
          <w:szCs w:val="24"/>
        </w:rPr>
        <w:t xml:space="preserve"> -</w:t>
      </w:r>
      <w:r w:rsidR="000C248E" w:rsidRPr="007F0727">
        <w:rPr>
          <w:sz w:val="24"/>
          <w:szCs w:val="24"/>
        </w:rPr>
        <w:t xml:space="preserve"> la cui inosservanza all’obbligo determina la sospensione ma non la perdita del posto di lavoro</w:t>
      </w:r>
      <w:r w:rsidRPr="007F0727">
        <w:rPr>
          <w:sz w:val="24"/>
          <w:szCs w:val="24"/>
        </w:rPr>
        <w:t xml:space="preserve"> e nemmeno conseguenze disciplinari - </w:t>
      </w:r>
      <w:r w:rsidR="000C248E" w:rsidRPr="007F0727">
        <w:rPr>
          <w:sz w:val="24"/>
          <w:szCs w:val="24"/>
        </w:rPr>
        <w:t xml:space="preserve">la limitazione </w:t>
      </w:r>
      <w:proofErr w:type="spellStart"/>
      <w:r w:rsidRPr="007F0727">
        <w:rPr>
          <w:sz w:val="24"/>
          <w:szCs w:val="24"/>
        </w:rPr>
        <w:t>ultralegale</w:t>
      </w:r>
      <w:proofErr w:type="spellEnd"/>
      <w:r w:rsidRPr="007F0727">
        <w:rPr>
          <w:sz w:val="24"/>
          <w:szCs w:val="24"/>
        </w:rPr>
        <w:t xml:space="preserve"> di esibizione del </w:t>
      </w:r>
      <w:r w:rsidRPr="007F0727">
        <w:rPr>
          <w:i/>
          <w:sz w:val="24"/>
          <w:szCs w:val="24"/>
        </w:rPr>
        <w:t xml:space="preserve">green pass rafforzato </w:t>
      </w:r>
      <w:r w:rsidRPr="007F0727">
        <w:rPr>
          <w:sz w:val="24"/>
          <w:szCs w:val="24"/>
        </w:rPr>
        <w:t xml:space="preserve">che </w:t>
      </w:r>
      <w:r w:rsidR="007F0727" w:rsidRPr="007F0727">
        <w:rPr>
          <w:sz w:val="24"/>
          <w:szCs w:val="24"/>
        </w:rPr>
        <w:t xml:space="preserve">il provvedimento impugnato </w:t>
      </w:r>
      <w:r w:rsidR="007F0727" w:rsidRPr="007F0727">
        <w:rPr>
          <w:sz w:val="24"/>
          <w:szCs w:val="24"/>
        </w:rPr>
        <w:lastRenderedPageBreak/>
        <w:t>vorrebbe imporre</w:t>
      </w:r>
      <w:r w:rsidR="000C248E" w:rsidRPr="007F0727">
        <w:rPr>
          <w:sz w:val="24"/>
          <w:szCs w:val="24"/>
        </w:rPr>
        <w:t xml:space="preserve"> </w:t>
      </w:r>
      <w:r w:rsidRPr="007F0727">
        <w:rPr>
          <w:sz w:val="24"/>
          <w:szCs w:val="24"/>
        </w:rPr>
        <w:t>al</w:t>
      </w:r>
      <w:r w:rsidR="000C248E" w:rsidRPr="007F0727">
        <w:rPr>
          <w:sz w:val="24"/>
          <w:szCs w:val="24"/>
        </w:rPr>
        <w:t xml:space="preserve"> difensore </w:t>
      </w:r>
      <w:r w:rsidRPr="007F0727">
        <w:rPr>
          <w:sz w:val="24"/>
          <w:szCs w:val="24"/>
        </w:rPr>
        <w:t xml:space="preserve">ultracinquantenne </w:t>
      </w:r>
      <w:r w:rsidR="000C248E" w:rsidRPr="007F0727">
        <w:rPr>
          <w:sz w:val="24"/>
          <w:szCs w:val="24"/>
        </w:rPr>
        <w:t>sarebbe vieppiù gravosa</w:t>
      </w:r>
      <w:r w:rsidR="008342FB" w:rsidRPr="007F0727">
        <w:rPr>
          <w:sz w:val="24"/>
          <w:szCs w:val="24"/>
        </w:rPr>
        <w:t>, ingiusta ed altamente discriminante</w:t>
      </w:r>
      <w:r w:rsidR="000C248E" w:rsidRPr="007F0727">
        <w:rPr>
          <w:sz w:val="24"/>
          <w:szCs w:val="24"/>
        </w:rPr>
        <w:t xml:space="preserve"> atteso che l’inosservanza (si ripete di per sé </w:t>
      </w:r>
      <w:r w:rsidR="008342FB" w:rsidRPr="007F0727">
        <w:rPr>
          <w:sz w:val="24"/>
          <w:szCs w:val="24"/>
        </w:rPr>
        <w:t xml:space="preserve">già </w:t>
      </w:r>
      <w:r w:rsidR="000C248E" w:rsidRPr="007F0727">
        <w:rPr>
          <w:sz w:val="24"/>
          <w:szCs w:val="24"/>
        </w:rPr>
        <w:t xml:space="preserve">sanzionata) comporterebbe un ulteriore </w:t>
      </w:r>
      <w:r w:rsidR="000C248E" w:rsidRPr="007F0727">
        <w:rPr>
          <w:i/>
          <w:sz w:val="24"/>
          <w:szCs w:val="24"/>
        </w:rPr>
        <w:t>vulnus</w:t>
      </w:r>
      <w:r w:rsidR="000C248E" w:rsidRPr="007F0727">
        <w:rPr>
          <w:sz w:val="24"/>
          <w:szCs w:val="24"/>
        </w:rPr>
        <w:t>: la lesione all’immagine e la perdita clientelare</w:t>
      </w:r>
      <w:r w:rsidR="00693E8B" w:rsidRPr="007F0727">
        <w:rPr>
          <w:sz w:val="24"/>
          <w:szCs w:val="24"/>
        </w:rPr>
        <w:t xml:space="preserve"> difficilmente risarcibili</w:t>
      </w:r>
      <w:r w:rsidR="000C248E" w:rsidRPr="007F0727">
        <w:rPr>
          <w:sz w:val="24"/>
          <w:szCs w:val="24"/>
        </w:rPr>
        <w:t>!</w:t>
      </w:r>
      <w:r w:rsidR="00BD0039" w:rsidRPr="007F0727">
        <w:rPr>
          <w:sz w:val="24"/>
          <w:szCs w:val="24"/>
        </w:rPr>
        <w:t xml:space="preserve">  </w:t>
      </w:r>
      <w:r w:rsidR="0044284C" w:rsidRPr="007F0727">
        <w:rPr>
          <w:sz w:val="24"/>
          <w:szCs w:val="24"/>
        </w:rPr>
        <w:t xml:space="preserve">Siamo qui in presenza di un pregiudizio connotato di irreparabilità, dove l’impedimento all’accesso </w:t>
      </w:r>
      <w:r w:rsidR="008342FB" w:rsidRPr="007F0727">
        <w:rPr>
          <w:sz w:val="24"/>
          <w:szCs w:val="24"/>
        </w:rPr>
        <w:t xml:space="preserve">subordinato </w:t>
      </w:r>
      <w:r w:rsidR="0044284C" w:rsidRPr="007F0727">
        <w:rPr>
          <w:sz w:val="24"/>
          <w:szCs w:val="24"/>
        </w:rPr>
        <w:t xml:space="preserve">all’esibizione di un certificato </w:t>
      </w:r>
      <w:r w:rsidRPr="007F0727">
        <w:rPr>
          <w:sz w:val="24"/>
          <w:szCs w:val="24"/>
        </w:rPr>
        <w:t>amministrativo rafforzato</w:t>
      </w:r>
      <w:r w:rsidR="0044284C" w:rsidRPr="007F0727">
        <w:rPr>
          <w:sz w:val="24"/>
          <w:szCs w:val="24"/>
        </w:rPr>
        <w:t xml:space="preserve"> solo per gli ultracinquantenni</w:t>
      </w:r>
      <w:r w:rsidR="00A675E1" w:rsidRPr="007F0727">
        <w:rPr>
          <w:sz w:val="24"/>
          <w:szCs w:val="24"/>
        </w:rPr>
        <w:t>, compromette in modo irreversibile posizioni soggettive di carattere assoluto.</w:t>
      </w:r>
      <w:r w:rsidR="008342FB" w:rsidRPr="007F0727">
        <w:rPr>
          <w:sz w:val="24"/>
          <w:szCs w:val="24"/>
        </w:rPr>
        <w:t xml:space="preserve"> </w:t>
      </w:r>
    </w:p>
    <w:p w:rsidR="007F0727" w:rsidRPr="007F0727" w:rsidRDefault="007F0727">
      <w:pPr>
        <w:spacing w:line="480" w:lineRule="auto"/>
        <w:ind w:left="45"/>
        <w:jc w:val="both"/>
        <w:rPr>
          <w:sz w:val="24"/>
          <w:szCs w:val="24"/>
        </w:rPr>
      </w:pPr>
      <w:r w:rsidRPr="007F0727">
        <w:rPr>
          <w:sz w:val="24"/>
          <w:szCs w:val="24"/>
        </w:rPr>
        <w:t>I</w:t>
      </w:r>
      <w:r w:rsidR="0044284C" w:rsidRPr="007F0727">
        <w:rPr>
          <w:sz w:val="24"/>
          <w:szCs w:val="24"/>
        </w:rPr>
        <w:t xml:space="preserve">l </w:t>
      </w:r>
      <w:r w:rsidR="007261E9" w:rsidRPr="007F0727">
        <w:rPr>
          <w:sz w:val="24"/>
          <w:szCs w:val="24"/>
        </w:rPr>
        <w:t>pregiudizio irreparabile</w:t>
      </w:r>
      <w:r w:rsidR="008342FB" w:rsidRPr="007F0727">
        <w:rPr>
          <w:sz w:val="24"/>
          <w:szCs w:val="24"/>
        </w:rPr>
        <w:t>, per il ricorrente</w:t>
      </w:r>
      <w:r w:rsidR="0044284C" w:rsidRPr="007F0727">
        <w:rPr>
          <w:sz w:val="24"/>
          <w:szCs w:val="24"/>
        </w:rPr>
        <w:t xml:space="preserve"> è </w:t>
      </w:r>
      <w:r w:rsidR="008342FB" w:rsidRPr="007F0727">
        <w:rPr>
          <w:sz w:val="24"/>
          <w:szCs w:val="24"/>
        </w:rPr>
        <w:t xml:space="preserve">provato </w:t>
      </w:r>
      <w:r w:rsidR="0044284C" w:rsidRPr="007F0727">
        <w:rPr>
          <w:sz w:val="24"/>
          <w:szCs w:val="24"/>
        </w:rPr>
        <w:t>dalla imminente necessità di assistere i clienti</w:t>
      </w:r>
      <w:r w:rsidR="008342FB" w:rsidRPr="007F0727">
        <w:rPr>
          <w:sz w:val="24"/>
          <w:szCs w:val="24"/>
        </w:rPr>
        <w:t xml:space="preserve"> per </w:t>
      </w:r>
      <w:r w:rsidR="0044284C" w:rsidRPr="007F0727">
        <w:rPr>
          <w:sz w:val="24"/>
          <w:szCs w:val="24"/>
        </w:rPr>
        <w:t>le prossime udienze</w:t>
      </w:r>
      <w:r w:rsidR="008342FB" w:rsidRPr="007F0727">
        <w:rPr>
          <w:sz w:val="24"/>
          <w:szCs w:val="24"/>
        </w:rPr>
        <w:t>,</w:t>
      </w:r>
      <w:r w:rsidR="0044284C" w:rsidRPr="007F0727">
        <w:rPr>
          <w:sz w:val="24"/>
          <w:szCs w:val="24"/>
        </w:rPr>
        <w:t xml:space="preserve"> in presenza, in particolare ……………</w:t>
      </w:r>
      <w:proofErr w:type="gramStart"/>
      <w:r w:rsidR="0044284C" w:rsidRPr="007F0727">
        <w:rPr>
          <w:sz w:val="24"/>
          <w:szCs w:val="24"/>
        </w:rPr>
        <w:t>…….</w:t>
      </w:r>
      <w:proofErr w:type="gramEnd"/>
      <w:r w:rsidR="0044284C" w:rsidRPr="007F0727">
        <w:rPr>
          <w:sz w:val="24"/>
          <w:szCs w:val="24"/>
        </w:rPr>
        <w:t>(</w:t>
      </w:r>
      <w:r w:rsidR="007261E9" w:rsidRPr="007F0727">
        <w:rPr>
          <w:sz w:val="24"/>
          <w:szCs w:val="24"/>
        </w:rPr>
        <w:t>allegare e provare circostanze fonte di pregiudizio irreparabile</w:t>
      </w:r>
      <w:r w:rsidR="0044284C" w:rsidRPr="007F0727">
        <w:rPr>
          <w:sz w:val="24"/>
          <w:szCs w:val="24"/>
        </w:rPr>
        <w:t>)</w:t>
      </w:r>
      <w:r w:rsidRPr="007F0727">
        <w:rPr>
          <w:sz w:val="24"/>
          <w:szCs w:val="24"/>
        </w:rPr>
        <w:t>.</w:t>
      </w:r>
      <w:r w:rsidR="007261E9" w:rsidRPr="007F0727">
        <w:rPr>
          <w:sz w:val="24"/>
          <w:szCs w:val="24"/>
        </w:rPr>
        <w:br/>
        <w:t xml:space="preserve"> Il </w:t>
      </w:r>
      <w:r w:rsidR="007261E9" w:rsidRPr="007F0727">
        <w:rPr>
          <w:i/>
          <w:sz w:val="24"/>
          <w:szCs w:val="24"/>
        </w:rPr>
        <w:t>periculum in mora</w:t>
      </w:r>
      <w:r w:rsidR="007261E9" w:rsidRPr="007F0727">
        <w:rPr>
          <w:sz w:val="24"/>
          <w:szCs w:val="24"/>
        </w:rPr>
        <w:t xml:space="preserve">, nel caso di </w:t>
      </w:r>
      <w:r w:rsidR="00F77F05" w:rsidRPr="007F0727">
        <w:rPr>
          <w:sz w:val="24"/>
          <w:szCs w:val="24"/>
        </w:rPr>
        <w:t>specie è</w:t>
      </w:r>
      <w:r w:rsidR="009813BE" w:rsidRPr="007F0727">
        <w:rPr>
          <w:sz w:val="24"/>
          <w:szCs w:val="24"/>
        </w:rPr>
        <w:t xml:space="preserve"> evidente, clamoroso,</w:t>
      </w:r>
      <w:r w:rsidR="00F77F05" w:rsidRPr="007F0727">
        <w:rPr>
          <w:sz w:val="24"/>
          <w:szCs w:val="24"/>
        </w:rPr>
        <w:t xml:space="preserve"> </w:t>
      </w:r>
      <w:r w:rsidR="007261E9" w:rsidRPr="007F0727">
        <w:rPr>
          <w:sz w:val="24"/>
          <w:szCs w:val="24"/>
        </w:rPr>
        <w:t xml:space="preserve"> in re </w:t>
      </w:r>
      <w:proofErr w:type="spellStart"/>
      <w:r w:rsidR="007261E9" w:rsidRPr="007F0727">
        <w:rPr>
          <w:sz w:val="24"/>
          <w:szCs w:val="24"/>
        </w:rPr>
        <w:t>ipsa</w:t>
      </w:r>
      <w:proofErr w:type="spellEnd"/>
      <w:r w:rsidR="009813BE" w:rsidRPr="007F0727">
        <w:rPr>
          <w:sz w:val="24"/>
          <w:szCs w:val="24"/>
        </w:rPr>
        <w:t xml:space="preserve"> all’applicazione della prescrizione amministrativa denunciata</w:t>
      </w:r>
      <w:r w:rsidRPr="007F0727">
        <w:rPr>
          <w:sz w:val="24"/>
          <w:szCs w:val="24"/>
        </w:rPr>
        <w:t>.</w:t>
      </w:r>
    </w:p>
    <w:p w:rsidR="007F0727" w:rsidRPr="007F0727" w:rsidRDefault="007F0727" w:rsidP="007F0727">
      <w:pPr>
        <w:spacing w:line="480" w:lineRule="auto"/>
        <w:ind w:left="45"/>
        <w:jc w:val="center"/>
        <w:rPr>
          <w:sz w:val="24"/>
          <w:szCs w:val="24"/>
        </w:rPr>
      </w:pPr>
      <w:r w:rsidRPr="007F0727">
        <w:rPr>
          <w:sz w:val="24"/>
          <w:szCs w:val="24"/>
        </w:rPr>
        <w:t>***</w:t>
      </w:r>
    </w:p>
    <w:p w:rsidR="00AA0D8F" w:rsidRPr="007F0727" w:rsidRDefault="00E0158C" w:rsidP="007F0727">
      <w:pPr>
        <w:spacing w:line="480" w:lineRule="auto"/>
        <w:ind w:left="45"/>
        <w:jc w:val="both"/>
        <w:rPr>
          <w:sz w:val="24"/>
          <w:szCs w:val="24"/>
        </w:rPr>
      </w:pPr>
      <w:r w:rsidRPr="007F0727">
        <w:rPr>
          <w:sz w:val="24"/>
          <w:szCs w:val="24"/>
        </w:rPr>
        <w:t>T</w:t>
      </w:r>
      <w:r w:rsidR="0019674C" w:rsidRPr="007F0727">
        <w:rPr>
          <w:sz w:val="24"/>
          <w:szCs w:val="24"/>
        </w:rPr>
        <w:t xml:space="preserve">utto </w:t>
      </w:r>
      <w:r w:rsidR="00AA0D8F" w:rsidRPr="007F0727">
        <w:rPr>
          <w:sz w:val="24"/>
          <w:szCs w:val="24"/>
        </w:rPr>
        <w:t xml:space="preserve">ciò premesso in fatto e considerato in diritto, </w:t>
      </w:r>
      <w:r w:rsidR="00D73EFD" w:rsidRPr="007F0727">
        <w:rPr>
          <w:sz w:val="24"/>
          <w:szCs w:val="24"/>
        </w:rPr>
        <w:t>l’avv. _____________</w:t>
      </w:r>
      <w:r w:rsidR="00AD1DD4" w:rsidRPr="007F0727">
        <w:rPr>
          <w:sz w:val="24"/>
          <w:szCs w:val="24"/>
        </w:rPr>
        <w:t>,</w:t>
      </w:r>
    </w:p>
    <w:p w:rsidR="00AA0D8F" w:rsidRPr="007F0727" w:rsidRDefault="009449C4">
      <w:pPr>
        <w:spacing w:line="480" w:lineRule="auto"/>
        <w:ind w:left="45"/>
        <w:jc w:val="center"/>
        <w:rPr>
          <w:b/>
          <w:sz w:val="24"/>
          <w:szCs w:val="24"/>
        </w:rPr>
      </w:pPr>
      <w:r w:rsidRPr="007F0727">
        <w:rPr>
          <w:b/>
          <w:sz w:val="24"/>
          <w:szCs w:val="24"/>
        </w:rPr>
        <w:t>C</w:t>
      </w:r>
      <w:r w:rsidR="00D73EFD" w:rsidRPr="007F0727">
        <w:rPr>
          <w:b/>
          <w:sz w:val="24"/>
          <w:szCs w:val="24"/>
        </w:rPr>
        <w:t xml:space="preserve"> </w:t>
      </w:r>
      <w:r w:rsidRPr="007F0727">
        <w:rPr>
          <w:b/>
          <w:sz w:val="24"/>
          <w:szCs w:val="24"/>
        </w:rPr>
        <w:t>H</w:t>
      </w:r>
      <w:r w:rsidR="00D73EFD" w:rsidRPr="007F0727">
        <w:rPr>
          <w:b/>
          <w:sz w:val="24"/>
          <w:szCs w:val="24"/>
        </w:rPr>
        <w:t xml:space="preserve"> </w:t>
      </w:r>
      <w:r w:rsidRPr="007F0727">
        <w:rPr>
          <w:b/>
          <w:sz w:val="24"/>
          <w:szCs w:val="24"/>
        </w:rPr>
        <w:t>I</w:t>
      </w:r>
      <w:r w:rsidR="00D73EFD" w:rsidRPr="007F0727">
        <w:rPr>
          <w:b/>
          <w:sz w:val="24"/>
          <w:szCs w:val="24"/>
        </w:rPr>
        <w:t xml:space="preserve"> </w:t>
      </w:r>
      <w:r w:rsidRPr="007F0727">
        <w:rPr>
          <w:b/>
          <w:sz w:val="24"/>
          <w:szCs w:val="24"/>
        </w:rPr>
        <w:t>E</w:t>
      </w:r>
      <w:r w:rsidR="00D73EFD" w:rsidRPr="007F0727">
        <w:rPr>
          <w:b/>
          <w:sz w:val="24"/>
          <w:szCs w:val="24"/>
        </w:rPr>
        <w:t xml:space="preserve"> </w:t>
      </w:r>
      <w:r w:rsidRPr="007F0727">
        <w:rPr>
          <w:b/>
          <w:sz w:val="24"/>
          <w:szCs w:val="24"/>
        </w:rPr>
        <w:t>D</w:t>
      </w:r>
      <w:r w:rsidR="00D73EFD" w:rsidRPr="007F0727">
        <w:rPr>
          <w:b/>
          <w:sz w:val="24"/>
          <w:szCs w:val="24"/>
        </w:rPr>
        <w:t xml:space="preserve"> </w:t>
      </w:r>
      <w:r w:rsidRPr="007F0727">
        <w:rPr>
          <w:b/>
          <w:sz w:val="24"/>
          <w:szCs w:val="24"/>
        </w:rPr>
        <w:t>E</w:t>
      </w:r>
    </w:p>
    <w:p w:rsidR="00994EAC" w:rsidRPr="007F0727" w:rsidRDefault="00AA0D8F">
      <w:pPr>
        <w:spacing w:line="480" w:lineRule="auto"/>
        <w:ind w:left="45"/>
        <w:jc w:val="both"/>
        <w:rPr>
          <w:sz w:val="24"/>
          <w:szCs w:val="24"/>
        </w:rPr>
      </w:pPr>
      <w:r w:rsidRPr="007F0727">
        <w:rPr>
          <w:sz w:val="24"/>
          <w:szCs w:val="24"/>
        </w:rPr>
        <w:t xml:space="preserve">che l’Ill.mo </w:t>
      </w:r>
      <w:r w:rsidR="00BE49AB" w:rsidRPr="007F0727">
        <w:rPr>
          <w:sz w:val="24"/>
          <w:szCs w:val="24"/>
        </w:rPr>
        <w:t>Giudicante</w:t>
      </w:r>
      <w:r w:rsidRPr="007F0727">
        <w:rPr>
          <w:sz w:val="24"/>
          <w:szCs w:val="24"/>
        </w:rPr>
        <w:t xml:space="preserve">, </w:t>
      </w:r>
      <w:r w:rsidR="00BE49AB" w:rsidRPr="007F0727">
        <w:rPr>
          <w:sz w:val="24"/>
          <w:szCs w:val="24"/>
        </w:rPr>
        <w:t>ai sensi del combinato disposto degli artt. 700 e 669 bis e seguenti c.p.c., con provvedimento di urgenza</w:t>
      </w:r>
      <w:r w:rsidR="00994EAC" w:rsidRPr="007F0727">
        <w:rPr>
          <w:sz w:val="24"/>
          <w:szCs w:val="24"/>
        </w:rPr>
        <w:t xml:space="preserve"> reso</w:t>
      </w:r>
      <w:r w:rsidR="00BE49AB" w:rsidRPr="007F0727">
        <w:rPr>
          <w:sz w:val="24"/>
          <w:szCs w:val="24"/>
        </w:rPr>
        <w:t xml:space="preserve"> </w:t>
      </w:r>
      <w:r w:rsidRPr="007F0727">
        <w:rPr>
          <w:b/>
          <w:i/>
          <w:sz w:val="24"/>
          <w:szCs w:val="24"/>
        </w:rPr>
        <w:t>inaudita altera parte</w:t>
      </w:r>
      <w:bookmarkStart w:id="1" w:name="_GoBack"/>
      <w:bookmarkEnd w:id="1"/>
      <w:r w:rsidRPr="007F0727">
        <w:rPr>
          <w:sz w:val="24"/>
          <w:szCs w:val="24"/>
        </w:rPr>
        <w:t xml:space="preserve"> o</w:t>
      </w:r>
      <w:r w:rsidR="00BE49AB" w:rsidRPr="007F0727">
        <w:rPr>
          <w:sz w:val="24"/>
          <w:szCs w:val="24"/>
        </w:rPr>
        <w:t>vvero</w:t>
      </w:r>
      <w:r w:rsidRPr="007F0727">
        <w:rPr>
          <w:sz w:val="24"/>
          <w:szCs w:val="24"/>
        </w:rPr>
        <w:t xml:space="preserve">, in via </w:t>
      </w:r>
      <w:r w:rsidR="00994EAC" w:rsidRPr="007F0727">
        <w:rPr>
          <w:sz w:val="24"/>
          <w:szCs w:val="24"/>
        </w:rPr>
        <w:t>gradata</w:t>
      </w:r>
      <w:r w:rsidRPr="007F0727">
        <w:rPr>
          <w:sz w:val="24"/>
          <w:szCs w:val="24"/>
        </w:rPr>
        <w:t xml:space="preserve">, previa </w:t>
      </w:r>
      <w:r w:rsidR="00BE49AB" w:rsidRPr="007F0727">
        <w:rPr>
          <w:sz w:val="24"/>
          <w:szCs w:val="24"/>
        </w:rPr>
        <w:t xml:space="preserve">fissazione dell’udienza di </w:t>
      </w:r>
      <w:r w:rsidRPr="007F0727">
        <w:rPr>
          <w:sz w:val="24"/>
          <w:szCs w:val="24"/>
        </w:rPr>
        <w:t>comparizione delle parti</w:t>
      </w:r>
      <w:r w:rsidR="00994EAC" w:rsidRPr="007F0727">
        <w:rPr>
          <w:sz w:val="24"/>
          <w:szCs w:val="24"/>
        </w:rPr>
        <w:t>:</w:t>
      </w:r>
    </w:p>
    <w:p w:rsidR="00382258" w:rsidRPr="007F0727" w:rsidRDefault="00994EAC" w:rsidP="00E0158C">
      <w:pPr>
        <w:spacing w:line="480" w:lineRule="auto"/>
        <w:ind w:left="45"/>
        <w:jc w:val="both"/>
        <w:rPr>
          <w:sz w:val="24"/>
          <w:szCs w:val="24"/>
        </w:rPr>
      </w:pPr>
      <w:r w:rsidRPr="007F0727">
        <w:rPr>
          <w:b/>
          <w:sz w:val="24"/>
          <w:szCs w:val="24"/>
        </w:rPr>
        <w:t>1)-</w:t>
      </w:r>
      <w:r w:rsidR="00E0158C" w:rsidRPr="007F0727">
        <w:rPr>
          <w:b/>
          <w:sz w:val="24"/>
          <w:szCs w:val="24"/>
        </w:rPr>
        <w:t xml:space="preserve"> Accertare e dichiarare </w:t>
      </w:r>
      <w:r w:rsidR="00E0158C" w:rsidRPr="007F0727">
        <w:rPr>
          <w:sz w:val="24"/>
          <w:szCs w:val="24"/>
        </w:rPr>
        <w:t>l’illegittimità del decreto n. __ reso dal Procuratore della Repubblica di _________ (ovvero dal Presidente del tribunale di _________ o da altri) in data __________</w:t>
      </w:r>
      <w:r w:rsidR="009813BE" w:rsidRPr="007F0727">
        <w:rPr>
          <w:sz w:val="24"/>
          <w:szCs w:val="24"/>
        </w:rPr>
        <w:t xml:space="preserve"> per violazione</w:t>
      </w:r>
      <w:r w:rsidR="007F0727" w:rsidRPr="007F0727">
        <w:rPr>
          <w:sz w:val="24"/>
          <w:szCs w:val="24"/>
        </w:rPr>
        <w:t xml:space="preserve"> dell’art. 24 Cost., </w:t>
      </w:r>
      <w:r w:rsidR="007F0727" w:rsidRPr="007F0727">
        <w:rPr>
          <w:sz w:val="24"/>
          <w:szCs w:val="24"/>
        </w:rPr>
        <w:lastRenderedPageBreak/>
        <w:t>dell’art. 1 codice deontologico forense,</w:t>
      </w:r>
      <w:r w:rsidR="009813BE" w:rsidRPr="007F0727">
        <w:rPr>
          <w:sz w:val="24"/>
          <w:szCs w:val="24"/>
        </w:rPr>
        <w:t xml:space="preserve"> dell’art. 9sexies D.L. 52/2021 e dell’art 4quater e quinquies D.L. 44/2021 e, per l’effetto, </w:t>
      </w:r>
      <w:r w:rsidR="009813BE" w:rsidRPr="007F0727">
        <w:rPr>
          <w:b/>
          <w:sz w:val="24"/>
          <w:szCs w:val="24"/>
        </w:rPr>
        <w:t>di</w:t>
      </w:r>
      <w:r w:rsidR="00E0158C" w:rsidRPr="007F0727">
        <w:rPr>
          <w:b/>
          <w:sz w:val="24"/>
          <w:szCs w:val="24"/>
        </w:rPr>
        <w:t>sapplicare</w:t>
      </w:r>
      <w:r w:rsidR="009813BE" w:rsidRPr="007F0727">
        <w:rPr>
          <w:b/>
          <w:sz w:val="24"/>
          <w:szCs w:val="24"/>
        </w:rPr>
        <w:t xml:space="preserve"> il detto provvedimento </w:t>
      </w:r>
      <w:r w:rsidR="009813BE" w:rsidRPr="007F0727">
        <w:rPr>
          <w:sz w:val="24"/>
          <w:szCs w:val="24"/>
        </w:rPr>
        <w:t>ai sensi dell’</w:t>
      </w:r>
      <w:r w:rsidR="00A301BA" w:rsidRPr="007F0727">
        <w:rPr>
          <w:sz w:val="24"/>
          <w:szCs w:val="24"/>
        </w:rPr>
        <w:t>art.5 della legge n.2248/1865</w:t>
      </w:r>
      <w:r w:rsidR="00E0158C" w:rsidRPr="007F0727">
        <w:rPr>
          <w:sz w:val="24"/>
          <w:szCs w:val="24"/>
        </w:rPr>
        <w:t>,</w:t>
      </w:r>
      <w:r w:rsidR="009813BE" w:rsidRPr="007F0727">
        <w:rPr>
          <w:sz w:val="24"/>
          <w:szCs w:val="24"/>
        </w:rPr>
        <w:t xml:space="preserve"> </w:t>
      </w:r>
      <w:r w:rsidR="007F0727" w:rsidRPr="007F0727">
        <w:rPr>
          <w:sz w:val="24"/>
          <w:szCs w:val="24"/>
        </w:rPr>
        <w:t>disponendo</w:t>
      </w:r>
      <w:r w:rsidR="009813BE" w:rsidRPr="007F0727">
        <w:rPr>
          <w:sz w:val="24"/>
          <w:szCs w:val="24"/>
        </w:rPr>
        <w:t xml:space="preserve"> in via d’urgenza – strumentalmente all’accertamento negativo </w:t>
      </w:r>
      <w:r w:rsidR="00382258" w:rsidRPr="007F0727">
        <w:rPr>
          <w:sz w:val="24"/>
          <w:szCs w:val="24"/>
        </w:rPr>
        <w:t xml:space="preserve">riservato alla </w:t>
      </w:r>
      <w:r w:rsidR="009813BE" w:rsidRPr="007F0727">
        <w:rPr>
          <w:sz w:val="24"/>
          <w:szCs w:val="24"/>
        </w:rPr>
        <w:t xml:space="preserve">sede di merito </w:t>
      </w:r>
      <w:r w:rsidR="00A301BA" w:rsidRPr="007F0727">
        <w:rPr>
          <w:sz w:val="24"/>
          <w:szCs w:val="24"/>
        </w:rPr>
        <w:t>–</w:t>
      </w:r>
      <w:r w:rsidR="009813BE" w:rsidRPr="007F0727">
        <w:rPr>
          <w:sz w:val="24"/>
          <w:szCs w:val="24"/>
        </w:rPr>
        <w:t xml:space="preserve"> </w:t>
      </w:r>
      <w:r w:rsidR="00A301BA" w:rsidRPr="007F0727">
        <w:rPr>
          <w:sz w:val="24"/>
          <w:szCs w:val="24"/>
        </w:rPr>
        <w:t>il diritto del ricorrente di accedere negli uffici pubblici e giudiziari del territorio nazionale con il possesso della certificazione verde di cui all’art. 9 comma 2, lett. a), b), c) e c</w:t>
      </w:r>
      <w:r w:rsidR="007F0727" w:rsidRPr="007F0727">
        <w:rPr>
          <w:sz w:val="24"/>
          <w:szCs w:val="24"/>
        </w:rPr>
        <w:t>-</w:t>
      </w:r>
      <w:r w:rsidR="00A301BA" w:rsidRPr="007F0727">
        <w:rPr>
          <w:sz w:val="24"/>
          <w:szCs w:val="24"/>
        </w:rPr>
        <w:t>bis) di cui al D.L. 52/2021</w:t>
      </w:r>
      <w:r w:rsidR="00382258" w:rsidRPr="007F0727">
        <w:rPr>
          <w:sz w:val="24"/>
          <w:szCs w:val="24"/>
        </w:rPr>
        <w:t>.</w:t>
      </w:r>
    </w:p>
    <w:p w:rsidR="001E252A" w:rsidRPr="007F0727" w:rsidRDefault="00A301BA" w:rsidP="00E0158C">
      <w:pPr>
        <w:spacing w:line="480" w:lineRule="auto"/>
        <w:ind w:left="45"/>
        <w:jc w:val="both"/>
        <w:rPr>
          <w:sz w:val="24"/>
          <w:szCs w:val="24"/>
        </w:rPr>
      </w:pPr>
      <w:r w:rsidRPr="007F0727">
        <w:rPr>
          <w:b/>
          <w:sz w:val="24"/>
          <w:szCs w:val="24"/>
        </w:rPr>
        <w:t>2</w:t>
      </w:r>
      <w:r w:rsidR="00E0158C" w:rsidRPr="007F0727">
        <w:rPr>
          <w:b/>
          <w:sz w:val="24"/>
          <w:szCs w:val="24"/>
        </w:rPr>
        <w:t>)- A</w:t>
      </w:r>
      <w:r w:rsidR="00885803" w:rsidRPr="007F0727">
        <w:rPr>
          <w:b/>
          <w:sz w:val="24"/>
          <w:szCs w:val="24"/>
        </w:rPr>
        <w:t>dottare</w:t>
      </w:r>
      <w:r w:rsidR="00E0158C" w:rsidRPr="007F0727">
        <w:rPr>
          <w:sz w:val="24"/>
          <w:szCs w:val="24"/>
        </w:rPr>
        <w:t>, in ogni caso, ogni provvedimento</w:t>
      </w:r>
      <w:r w:rsidR="001E252A" w:rsidRPr="007F0727">
        <w:rPr>
          <w:sz w:val="24"/>
          <w:szCs w:val="24"/>
        </w:rPr>
        <w:t xml:space="preserve"> </w:t>
      </w:r>
      <w:r w:rsidR="00E0158C" w:rsidRPr="007F0727">
        <w:rPr>
          <w:sz w:val="24"/>
          <w:szCs w:val="24"/>
        </w:rPr>
        <w:t>ulteriore e/o utile</w:t>
      </w:r>
      <w:r w:rsidR="00885803" w:rsidRPr="007F0727">
        <w:rPr>
          <w:sz w:val="24"/>
          <w:szCs w:val="24"/>
        </w:rPr>
        <w:t xml:space="preserve"> e/o </w:t>
      </w:r>
      <w:r w:rsidR="001E252A" w:rsidRPr="007F0727">
        <w:rPr>
          <w:sz w:val="24"/>
          <w:szCs w:val="24"/>
        </w:rPr>
        <w:t>necessari</w:t>
      </w:r>
      <w:r w:rsidR="00E0158C" w:rsidRPr="007F0727">
        <w:rPr>
          <w:sz w:val="24"/>
          <w:szCs w:val="24"/>
        </w:rPr>
        <w:t>o</w:t>
      </w:r>
      <w:r w:rsidR="001E252A" w:rsidRPr="007F0727">
        <w:rPr>
          <w:sz w:val="24"/>
          <w:szCs w:val="24"/>
        </w:rPr>
        <w:t xml:space="preserve"> alla rimozione dei pregiudizi </w:t>
      </w:r>
      <w:r w:rsidR="00E0158C" w:rsidRPr="007F0727">
        <w:rPr>
          <w:sz w:val="24"/>
          <w:szCs w:val="24"/>
        </w:rPr>
        <w:t xml:space="preserve">rappresentati in ricorso oltre che </w:t>
      </w:r>
      <w:r w:rsidR="00885803" w:rsidRPr="007F0727">
        <w:rPr>
          <w:sz w:val="24"/>
          <w:szCs w:val="24"/>
        </w:rPr>
        <w:t>all’invocata tutela</w:t>
      </w:r>
      <w:r w:rsidR="00932125" w:rsidRPr="007F0727">
        <w:rPr>
          <w:sz w:val="24"/>
          <w:szCs w:val="24"/>
        </w:rPr>
        <w:t>.</w:t>
      </w:r>
    </w:p>
    <w:p w:rsidR="001E252A" w:rsidRPr="007F0727" w:rsidRDefault="001E252A">
      <w:pPr>
        <w:spacing w:line="480" w:lineRule="auto"/>
        <w:ind w:left="45"/>
        <w:jc w:val="both"/>
        <w:rPr>
          <w:sz w:val="24"/>
          <w:szCs w:val="24"/>
        </w:rPr>
      </w:pPr>
      <w:r w:rsidRPr="007F0727">
        <w:rPr>
          <w:sz w:val="24"/>
          <w:szCs w:val="24"/>
        </w:rPr>
        <w:t xml:space="preserve">Con condanna al pagamento delle spese e competenze di </w:t>
      </w:r>
      <w:r w:rsidR="00E0158C" w:rsidRPr="007F0727">
        <w:rPr>
          <w:sz w:val="24"/>
          <w:szCs w:val="24"/>
        </w:rPr>
        <w:t>giudizio</w:t>
      </w:r>
      <w:r w:rsidRPr="007F0727">
        <w:rPr>
          <w:sz w:val="24"/>
          <w:szCs w:val="24"/>
        </w:rPr>
        <w:t>.</w:t>
      </w:r>
    </w:p>
    <w:p w:rsidR="001E252A" w:rsidRPr="007F0727" w:rsidRDefault="001E252A" w:rsidP="00027E16">
      <w:pPr>
        <w:spacing w:line="480" w:lineRule="auto"/>
        <w:ind w:left="45"/>
        <w:jc w:val="both"/>
        <w:rPr>
          <w:sz w:val="24"/>
          <w:szCs w:val="24"/>
        </w:rPr>
      </w:pPr>
      <w:r w:rsidRPr="007F0727">
        <w:rPr>
          <w:sz w:val="24"/>
          <w:szCs w:val="24"/>
        </w:rPr>
        <w:t xml:space="preserve">Con riserva di </w:t>
      </w:r>
      <w:r w:rsidR="00E0158C" w:rsidRPr="007F0727">
        <w:rPr>
          <w:sz w:val="24"/>
          <w:szCs w:val="24"/>
        </w:rPr>
        <w:t xml:space="preserve">proporre, in separata sede, </w:t>
      </w:r>
      <w:r w:rsidRPr="007F0727">
        <w:rPr>
          <w:sz w:val="24"/>
          <w:szCs w:val="24"/>
        </w:rPr>
        <w:t xml:space="preserve">ogni azione </w:t>
      </w:r>
      <w:r w:rsidR="00E0158C" w:rsidRPr="007F0727">
        <w:rPr>
          <w:sz w:val="24"/>
          <w:szCs w:val="24"/>
        </w:rPr>
        <w:t>tesa all’e</w:t>
      </w:r>
      <w:r w:rsidR="00027E16" w:rsidRPr="007F0727">
        <w:rPr>
          <w:sz w:val="24"/>
          <w:szCs w:val="24"/>
        </w:rPr>
        <w:t>q</w:t>
      </w:r>
      <w:r w:rsidR="00E0158C" w:rsidRPr="007F0727">
        <w:rPr>
          <w:sz w:val="24"/>
          <w:szCs w:val="24"/>
        </w:rPr>
        <w:t>uo ristoro dei danni.</w:t>
      </w:r>
    </w:p>
    <w:p w:rsidR="001E252A" w:rsidRPr="007F0727" w:rsidRDefault="00E0158C">
      <w:pPr>
        <w:spacing w:line="480" w:lineRule="auto"/>
        <w:ind w:left="45"/>
        <w:jc w:val="both"/>
        <w:rPr>
          <w:sz w:val="24"/>
          <w:szCs w:val="24"/>
        </w:rPr>
      </w:pPr>
      <w:r w:rsidRPr="007F0727">
        <w:rPr>
          <w:sz w:val="24"/>
          <w:szCs w:val="24"/>
        </w:rPr>
        <w:t xml:space="preserve">Con dichiarazione </w:t>
      </w:r>
      <w:r w:rsidR="001E252A" w:rsidRPr="007F0727">
        <w:rPr>
          <w:sz w:val="24"/>
          <w:szCs w:val="24"/>
        </w:rPr>
        <w:t xml:space="preserve">che il presente giudizio è di </w:t>
      </w:r>
      <w:r w:rsidR="00885803" w:rsidRPr="007F0727">
        <w:rPr>
          <w:sz w:val="24"/>
          <w:szCs w:val="24"/>
        </w:rPr>
        <w:t>valore indetermina</w:t>
      </w:r>
      <w:r w:rsidR="00932125" w:rsidRPr="007F0727">
        <w:rPr>
          <w:sz w:val="24"/>
          <w:szCs w:val="24"/>
        </w:rPr>
        <w:t>bile</w:t>
      </w:r>
      <w:r w:rsidR="001E252A" w:rsidRPr="007F0727">
        <w:rPr>
          <w:sz w:val="24"/>
          <w:szCs w:val="24"/>
        </w:rPr>
        <w:t xml:space="preserve"> e per esso è previsto il pagamento del contributo unificato </w:t>
      </w:r>
      <w:r w:rsidR="00885803" w:rsidRPr="007F0727">
        <w:rPr>
          <w:sz w:val="24"/>
          <w:szCs w:val="24"/>
        </w:rPr>
        <w:t xml:space="preserve">ridotto della metà </w:t>
      </w:r>
      <w:r w:rsidRPr="007F0727">
        <w:rPr>
          <w:sz w:val="24"/>
          <w:szCs w:val="24"/>
        </w:rPr>
        <w:t>(</w:t>
      </w:r>
      <w:r w:rsidR="00885803" w:rsidRPr="007F0727">
        <w:rPr>
          <w:sz w:val="24"/>
          <w:szCs w:val="24"/>
        </w:rPr>
        <w:t xml:space="preserve">quindi, </w:t>
      </w:r>
      <w:r w:rsidR="001E252A" w:rsidRPr="007F0727">
        <w:rPr>
          <w:sz w:val="24"/>
          <w:szCs w:val="24"/>
        </w:rPr>
        <w:t xml:space="preserve">pari ad € </w:t>
      </w:r>
      <w:r w:rsidR="00932125" w:rsidRPr="007F0727">
        <w:rPr>
          <w:sz w:val="24"/>
          <w:szCs w:val="24"/>
        </w:rPr>
        <w:t>259,00</w:t>
      </w:r>
      <w:r w:rsidR="001E252A" w:rsidRPr="007F0727">
        <w:rPr>
          <w:sz w:val="24"/>
          <w:szCs w:val="24"/>
        </w:rPr>
        <w:t>, oltre alla marca da bollo da € 27,00</w:t>
      </w:r>
      <w:r w:rsidRPr="007F0727">
        <w:rPr>
          <w:sz w:val="24"/>
          <w:szCs w:val="24"/>
        </w:rPr>
        <w:t>,</w:t>
      </w:r>
      <w:r w:rsidR="001E252A" w:rsidRPr="007F0727">
        <w:rPr>
          <w:sz w:val="24"/>
          <w:szCs w:val="24"/>
        </w:rPr>
        <w:t xml:space="preserve"> </w:t>
      </w:r>
      <w:r w:rsidRPr="007F0727">
        <w:rPr>
          <w:sz w:val="24"/>
          <w:szCs w:val="24"/>
        </w:rPr>
        <w:t xml:space="preserve">a titolo di anticipazione forfettaria, </w:t>
      </w:r>
      <w:r w:rsidR="001E252A" w:rsidRPr="007F0727">
        <w:rPr>
          <w:sz w:val="24"/>
          <w:szCs w:val="24"/>
        </w:rPr>
        <w:t>da apporre sulla nota di iscrizione a ruolo</w:t>
      </w:r>
      <w:r w:rsidR="00A301BA" w:rsidRPr="007F0727">
        <w:rPr>
          <w:sz w:val="24"/>
          <w:szCs w:val="24"/>
        </w:rPr>
        <w:t>)</w:t>
      </w:r>
      <w:r w:rsidR="001E252A" w:rsidRPr="007F0727">
        <w:rPr>
          <w:sz w:val="24"/>
          <w:szCs w:val="24"/>
        </w:rPr>
        <w:t>.</w:t>
      </w:r>
    </w:p>
    <w:p w:rsidR="00B4733D" w:rsidRPr="007F0727" w:rsidRDefault="00A301BA" w:rsidP="00A301BA">
      <w:pPr>
        <w:spacing w:line="480" w:lineRule="auto"/>
        <w:ind w:left="45"/>
        <w:jc w:val="both"/>
        <w:rPr>
          <w:b/>
          <w:sz w:val="24"/>
          <w:szCs w:val="24"/>
        </w:rPr>
      </w:pPr>
      <w:r w:rsidRPr="007F0727">
        <w:rPr>
          <w:b/>
          <w:sz w:val="24"/>
          <w:szCs w:val="24"/>
        </w:rPr>
        <w:t>Luogo e data</w:t>
      </w:r>
      <w:r w:rsidR="001E252A" w:rsidRPr="007F0727">
        <w:rPr>
          <w:b/>
          <w:sz w:val="24"/>
          <w:szCs w:val="24"/>
        </w:rPr>
        <w:t xml:space="preserve"> </w:t>
      </w:r>
      <w:r w:rsidR="00B4733D" w:rsidRPr="007F0727">
        <w:rPr>
          <w:b/>
          <w:sz w:val="24"/>
          <w:szCs w:val="24"/>
        </w:rPr>
        <w:t xml:space="preserve">                      </w:t>
      </w:r>
    </w:p>
    <w:p w:rsidR="009449C4" w:rsidRPr="007F0727" w:rsidRDefault="00AA0D8F" w:rsidP="00B4733D">
      <w:pPr>
        <w:spacing w:line="480" w:lineRule="auto"/>
        <w:ind w:left="45"/>
        <w:jc w:val="right"/>
        <w:rPr>
          <w:sz w:val="24"/>
          <w:szCs w:val="24"/>
        </w:rPr>
      </w:pPr>
      <w:r w:rsidRPr="007F0727">
        <w:rPr>
          <w:b/>
          <w:sz w:val="24"/>
          <w:szCs w:val="24"/>
        </w:rPr>
        <w:t xml:space="preserve">avv. </w:t>
      </w:r>
      <w:r w:rsidR="00E0158C" w:rsidRPr="007F0727">
        <w:rPr>
          <w:b/>
          <w:sz w:val="24"/>
          <w:szCs w:val="24"/>
        </w:rPr>
        <w:t>_________________</w:t>
      </w:r>
    </w:p>
    <w:sectPr w:rsidR="009449C4" w:rsidRPr="007F0727">
      <w:headerReference w:type="default" r:id="rId7"/>
      <w:footerReference w:type="even" r:id="rId8"/>
      <w:footerReference w:type="default" r:id="rId9"/>
      <w:pgSz w:w="11907" w:h="16840" w:code="9"/>
      <w:pgMar w:top="2438" w:right="2835" w:bottom="1304" w:left="1474" w:header="720" w:footer="720"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532" w:rsidRDefault="00E52532">
      <w:r>
        <w:separator/>
      </w:r>
    </w:p>
  </w:endnote>
  <w:endnote w:type="continuationSeparator" w:id="0">
    <w:p w:rsidR="00E52532" w:rsidRDefault="00E5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03" w:rsidRDefault="00E138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13803" w:rsidRDefault="00E138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03" w:rsidRDefault="00E138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5DE4">
      <w:rPr>
        <w:rStyle w:val="Numeropagina"/>
        <w:noProof/>
      </w:rPr>
      <w:t>5</w:t>
    </w:r>
    <w:r>
      <w:rPr>
        <w:rStyle w:val="Numeropagina"/>
      </w:rPr>
      <w:fldChar w:fldCharType="end"/>
    </w:r>
  </w:p>
  <w:p w:rsidR="00E13803" w:rsidRDefault="00E138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532" w:rsidRDefault="00E52532">
      <w:r>
        <w:separator/>
      </w:r>
    </w:p>
  </w:footnote>
  <w:footnote w:type="continuationSeparator" w:id="0">
    <w:p w:rsidR="00E52532" w:rsidRDefault="00E5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803" w:rsidRPr="008238F4" w:rsidRDefault="00E13803" w:rsidP="008238F4">
    <w:pPr>
      <w:pStyle w:val="Intestazione"/>
    </w:pPr>
    <w:r w:rsidRPr="008238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769A7"/>
    <w:multiLevelType w:val="hybridMultilevel"/>
    <w:tmpl w:val="0DFE4B38"/>
    <w:lvl w:ilvl="0" w:tplc="563EE3FE">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9D"/>
    <w:rsid w:val="00005A1A"/>
    <w:rsid w:val="000069A5"/>
    <w:rsid w:val="00014354"/>
    <w:rsid w:val="00027E16"/>
    <w:rsid w:val="00031F99"/>
    <w:rsid w:val="000325F3"/>
    <w:rsid w:val="00035115"/>
    <w:rsid w:val="00037BF8"/>
    <w:rsid w:val="00056C3E"/>
    <w:rsid w:val="00085BCA"/>
    <w:rsid w:val="00091725"/>
    <w:rsid w:val="00097633"/>
    <w:rsid w:val="000C248E"/>
    <w:rsid w:val="000E68C8"/>
    <w:rsid w:val="0013595B"/>
    <w:rsid w:val="00151C9D"/>
    <w:rsid w:val="00153EAB"/>
    <w:rsid w:val="00163B4B"/>
    <w:rsid w:val="001702A6"/>
    <w:rsid w:val="0019674C"/>
    <w:rsid w:val="001E029F"/>
    <w:rsid w:val="001E252A"/>
    <w:rsid w:val="001E5492"/>
    <w:rsid w:val="00240818"/>
    <w:rsid w:val="0024734A"/>
    <w:rsid w:val="0025449F"/>
    <w:rsid w:val="00254D3F"/>
    <w:rsid w:val="00266496"/>
    <w:rsid w:val="00296AB5"/>
    <w:rsid w:val="002A5FC5"/>
    <w:rsid w:val="002B315E"/>
    <w:rsid w:val="002C1C78"/>
    <w:rsid w:val="002C448A"/>
    <w:rsid w:val="002D0768"/>
    <w:rsid w:val="002D7A4B"/>
    <w:rsid w:val="002E1C93"/>
    <w:rsid w:val="002E6FC7"/>
    <w:rsid w:val="002F6880"/>
    <w:rsid w:val="00355470"/>
    <w:rsid w:val="00356E70"/>
    <w:rsid w:val="003619BC"/>
    <w:rsid w:val="003620A7"/>
    <w:rsid w:val="003700D2"/>
    <w:rsid w:val="00370506"/>
    <w:rsid w:val="00373E57"/>
    <w:rsid w:val="00382258"/>
    <w:rsid w:val="003A6061"/>
    <w:rsid w:val="003C032F"/>
    <w:rsid w:val="003E5DE4"/>
    <w:rsid w:val="003F302C"/>
    <w:rsid w:val="004173FE"/>
    <w:rsid w:val="0042231C"/>
    <w:rsid w:val="00430D39"/>
    <w:rsid w:val="00432531"/>
    <w:rsid w:val="0044284C"/>
    <w:rsid w:val="004476A1"/>
    <w:rsid w:val="00473965"/>
    <w:rsid w:val="004A2E82"/>
    <w:rsid w:val="004B72ED"/>
    <w:rsid w:val="004C77F7"/>
    <w:rsid w:val="004E078C"/>
    <w:rsid w:val="00507F46"/>
    <w:rsid w:val="00514A62"/>
    <w:rsid w:val="00516CCD"/>
    <w:rsid w:val="00526C0A"/>
    <w:rsid w:val="00552AE0"/>
    <w:rsid w:val="005550B0"/>
    <w:rsid w:val="00581C4A"/>
    <w:rsid w:val="005914C1"/>
    <w:rsid w:val="0059319D"/>
    <w:rsid w:val="0059411D"/>
    <w:rsid w:val="005954BF"/>
    <w:rsid w:val="005B32AC"/>
    <w:rsid w:val="005D73CC"/>
    <w:rsid w:val="005E33A3"/>
    <w:rsid w:val="005E7CF5"/>
    <w:rsid w:val="005F22CC"/>
    <w:rsid w:val="006212F9"/>
    <w:rsid w:val="00622752"/>
    <w:rsid w:val="00627946"/>
    <w:rsid w:val="0064030B"/>
    <w:rsid w:val="00661C28"/>
    <w:rsid w:val="006735CD"/>
    <w:rsid w:val="00685C44"/>
    <w:rsid w:val="00693E8B"/>
    <w:rsid w:val="006D158C"/>
    <w:rsid w:val="006D35AD"/>
    <w:rsid w:val="006D4A7B"/>
    <w:rsid w:val="006E2FCB"/>
    <w:rsid w:val="0070465F"/>
    <w:rsid w:val="00711BF7"/>
    <w:rsid w:val="00711DB9"/>
    <w:rsid w:val="007141CC"/>
    <w:rsid w:val="007261E9"/>
    <w:rsid w:val="00753DAA"/>
    <w:rsid w:val="00755FCC"/>
    <w:rsid w:val="00772817"/>
    <w:rsid w:val="00787CFA"/>
    <w:rsid w:val="007C4A23"/>
    <w:rsid w:val="007C722C"/>
    <w:rsid w:val="007F0727"/>
    <w:rsid w:val="00801ACE"/>
    <w:rsid w:val="00803CF5"/>
    <w:rsid w:val="00820E1C"/>
    <w:rsid w:val="008227CC"/>
    <w:rsid w:val="008238F4"/>
    <w:rsid w:val="008342FB"/>
    <w:rsid w:val="0083505D"/>
    <w:rsid w:val="0084046E"/>
    <w:rsid w:val="00840727"/>
    <w:rsid w:val="00843C84"/>
    <w:rsid w:val="00846EFF"/>
    <w:rsid w:val="0085353E"/>
    <w:rsid w:val="00860CF3"/>
    <w:rsid w:val="00874E5F"/>
    <w:rsid w:val="00885803"/>
    <w:rsid w:val="008A1BB4"/>
    <w:rsid w:val="008B519D"/>
    <w:rsid w:val="008F18E4"/>
    <w:rsid w:val="00902230"/>
    <w:rsid w:val="00914FB4"/>
    <w:rsid w:val="00915C34"/>
    <w:rsid w:val="00920BE7"/>
    <w:rsid w:val="00925FB4"/>
    <w:rsid w:val="009276EF"/>
    <w:rsid w:val="00932125"/>
    <w:rsid w:val="00941E2B"/>
    <w:rsid w:val="009449C4"/>
    <w:rsid w:val="009562F2"/>
    <w:rsid w:val="00965DA4"/>
    <w:rsid w:val="009813BE"/>
    <w:rsid w:val="00994EAC"/>
    <w:rsid w:val="009B2ACE"/>
    <w:rsid w:val="009B54FD"/>
    <w:rsid w:val="009E5BCB"/>
    <w:rsid w:val="009F2430"/>
    <w:rsid w:val="00A05333"/>
    <w:rsid w:val="00A10025"/>
    <w:rsid w:val="00A14618"/>
    <w:rsid w:val="00A16E0F"/>
    <w:rsid w:val="00A201BA"/>
    <w:rsid w:val="00A301BA"/>
    <w:rsid w:val="00A47802"/>
    <w:rsid w:val="00A6460C"/>
    <w:rsid w:val="00A675E1"/>
    <w:rsid w:val="00A91AF9"/>
    <w:rsid w:val="00A923BC"/>
    <w:rsid w:val="00A92E53"/>
    <w:rsid w:val="00A973FC"/>
    <w:rsid w:val="00AA0D8F"/>
    <w:rsid w:val="00AB6297"/>
    <w:rsid w:val="00AC0207"/>
    <w:rsid w:val="00AC547C"/>
    <w:rsid w:val="00AC6889"/>
    <w:rsid w:val="00AC6BFC"/>
    <w:rsid w:val="00AD093A"/>
    <w:rsid w:val="00AD1DD4"/>
    <w:rsid w:val="00AE5EC1"/>
    <w:rsid w:val="00AE7677"/>
    <w:rsid w:val="00B14BEB"/>
    <w:rsid w:val="00B204FF"/>
    <w:rsid w:val="00B22B71"/>
    <w:rsid w:val="00B4733D"/>
    <w:rsid w:val="00B5759A"/>
    <w:rsid w:val="00B7187C"/>
    <w:rsid w:val="00B71EFD"/>
    <w:rsid w:val="00B83BC2"/>
    <w:rsid w:val="00BA0BFE"/>
    <w:rsid w:val="00BC16B8"/>
    <w:rsid w:val="00BD0039"/>
    <w:rsid w:val="00BE49AB"/>
    <w:rsid w:val="00C01249"/>
    <w:rsid w:val="00C13890"/>
    <w:rsid w:val="00C846AD"/>
    <w:rsid w:val="00CA2193"/>
    <w:rsid w:val="00CA27DB"/>
    <w:rsid w:val="00CC70D8"/>
    <w:rsid w:val="00CD096E"/>
    <w:rsid w:val="00CD446A"/>
    <w:rsid w:val="00D37FC1"/>
    <w:rsid w:val="00D72EBC"/>
    <w:rsid w:val="00D73EFD"/>
    <w:rsid w:val="00D82D10"/>
    <w:rsid w:val="00D975A0"/>
    <w:rsid w:val="00DC3995"/>
    <w:rsid w:val="00DD01FE"/>
    <w:rsid w:val="00DD0562"/>
    <w:rsid w:val="00DD116C"/>
    <w:rsid w:val="00DD711E"/>
    <w:rsid w:val="00DE25ED"/>
    <w:rsid w:val="00DF027B"/>
    <w:rsid w:val="00E0158C"/>
    <w:rsid w:val="00E01A0C"/>
    <w:rsid w:val="00E13803"/>
    <w:rsid w:val="00E235B9"/>
    <w:rsid w:val="00E52532"/>
    <w:rsid w:val="00E94C2C"/>
    <w:rsid w:val="00EB4DFE"/>
    <w:rsid w:val="00EB7973"/>
    <w:rsid w:val="00EC5F6E"/>
    <w:rsid w:val="00ED74E5"/>
    <w:rsid w:val="00EF1B22"/>
    <w:rsid w:val="00F03D5B"/>
    <w:rsid w:val="00F16A85"/>
    <w:rsid w:val="00F17C52"/>
    <w:rsid w:val="00F4386D"/>
    <w:rsid w:val="00F647D4"/>
    <w:rsid w:val="00F670B8"/>
    <w:rsid w:val="00F77F05"/>
    <w:rsid w:val="00F965AC"/>
    <w:rsid w:val="00FB52D9"/>
    <w:rsid w:val="00FC0A23"/>
    <w:rsid w:val="00FD25A7"/>
    <w:rsid w:val="00FD77D6"/>
    <w:rsid w:val="00FE13B9"/>
    <w:rsid w:val="00FF1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F07FD"/>
  <w15:chartTrackingRefBased/>
  <w15:docId w15:val="{98322F71-6DC4-471B-810C-8F03113D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overflowPunct w:val="0"/>
      <w:autoSpaceDE w:val="0"/>
      <w:autoSpaceDN w:val="0"/>
      <w:adjustRightInd w:val="0"/>
      <w:textAlignment w:val="baseline"/>
    </w:pPr>
    <w:rPr>
      <w:lang w:val="it-IT" w:eastAsia="it-IT"/>
    </w:rPr>
  </w:style>
  <w:style w:type="paragraph" w:styleId="Titolo1">
    <w:name w:val="heading 1"/>
    <w:basedOn w:val="Normale"/>
    <w:next w:val="Normale"/>
    <w:link w:val="Titolo1Carattere"/>
    <w:qFormat/>
    <w:rsid w:val="00661C28"/>
    <w:pPr>
      <w:keepNext/>
      <w:jc w:val="center"/>
      <w:outlineLvl w:val="0"/>
    </w:pPr>
    <w:rPr>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ipertestuale">
    <w:name w:val="Hyperlink"/>
    <w:rsid w:val="008B519D"/>
    <w:rPr>
      <w:color w:val="0000FF"/>
      <w:u w:val="single"/>
    </w:rPr>
  </w:style>
  <w:style w:type="character" w:customStyle="1" w:styleId="Titolo1Carattere">
    <w:name w:val="Titolo 1 Carattere"/>
    <w:link w:val="Titolo1"/>
    <w:rsid w:val="00661C28"/>
    <w:rPr>
      <w:b/>
      <w:bCs/>
      <w:sz w:val="18"/>
    </w:rPr>
  </w:style>
  <w:style w:type="paragraph" w:styleId="NormaleWeb">
    <w:name w:val="Normal (Web)"/>
    <w:basedOn w:val="Normale"/>
    <w:uiPriority w:val="99"/>
    <w:unhideWhenUsed/>
    <w:rsid w:val="009B54FD"/>
    <w:pPr>
      <w:overflowPunct/>
      <w:autoSpaceDE/>
      <w:autoSpaceDN/>
      <w:adjustRightInd/>
      <w:spacing w:before="100" w:beforeAutospacing="1" w:after="100" w:afterAutospacing="1"/>
      <w:textAlignment w:val="auto"/>
    </w:pPr>
    <w:rPr>
      <w:sz w:val="24"/>
      <w:szCs w:val="24"/>
    </w:rPr>
  </w:style>
  <w:style w:type="character" w:styleId="Enfasicorsivo">
    <w:name w:val="Emphasis"/>
    <w:uiPriority w:val="20"/>
    <w:qFormat/>
    <w:rsid w:val="007261E9"/>
    <w:rPr>
      <w:i/>
      <w:iCs/>
    </w:rPr>
  </w:style>
  <w:style w:type="character" w:styleId="Enfasigrassetto">
    <w:name w:val="Strong"/>
    <w:uiPriority w:val="22"/>
    <w:qFormat/>
    <w:rsid w:val="007261E9"/>
    <w:rPr>
      <w:b/>
      <w:bCs/>
    </w:rPr>
  </w:style>
  <w:style w:type="paragraph" w:styleId="Testofumetto">
    <w:name w:val="Balloon Text"/>
    <w:basedOn w:val="Normale"/>
    <w:link w:val="TestofumettoCarattere"/>
    <w:rsid w:val="006212F9"/>
    <w:rPr>
      <w:rFonts w:ascii="Segoe UI" w:hAnsi="Segoe UI" w:cs="Segoe UI"/>
      <w:sz w:val="18"/>
      <w:szCs w:val="18"/>
    </w:rPr>
  </w:style>
  <w:style w:type="character" w:customStyle="1" w:styleId="TestofumettoCarattere">
    <w:name w:val="Testo fumetto Carattere"/>
    <w:basedOn w:val="Carpredefinitoparagrafo"/>
    <w:link w:val="Testofumetto"/>
    <w:rsid w:val="006212F9"/>
    <w:rPr>
      <w:rFonts w:ascii="Segoe UI" w:hAnsi="Segoe UI" w:cs="Segoe UI"/>
      <w:sz w:val="18"/>
      <w:szCs w:val="18"/>
      <w:lang w:val="it-IT" w:eastAsia="it-IT"/>
    </w:rPr>
  </w:style>
  <w:style w:type="paragraph" w:styleId="Paragrafoelenco">
    <w:name w:val="List Paragraph"/>
    <w:basedOn w:val="Normale"/>
    <w:uiPriority w:val="34"/>
    <w:qFormat/>
    <w:rsid w:val="007F0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77101">
      <w:bodyDiv w:val="1"/>
      <w:marLeft w:val="0"/>
      <w:marRight w:val="0"/>
      <w:marTop w:val="0"/>
      <w:marBottom w:val="0"/>
      <w:divBdr>
        <w:top w:val="none" w:sz="0" w:space="0" w:color="auto"/>
        <w:left w:val="none" w:sz="0" w:space="0" w:color="auto"/>
        <w:bottom w:val="none" w:sz="0" w:space="0" w:color="auto"/>
        <w:right w:val="none" w:sz="0" w:space="0" w:color="auto"/>
      </w:divBdr>
    </w:div>
    <w:div w:id="1301811990">
      <w:bodyDiv w:val="1"/>
      <w:marLeft w:val="0"/>
      <w:marRight w:val="0"/>
      <w:marTop w:val="0"/>
      <w:marBottom w:val="0"/>
      <w:divBdr>
        <w:top w:val="none" w:sz="0" w:space="0" w:color="auto"/>
        <w:left w:val="none" w:sz="0" w:space="0" w:color="auto"/>
        <w:bottom w:val="none" w:sz="0" w:space="0" w:color="auto"/>
        <w:right w:val="none" w:sz="0" w:space="0" w:color="auto"/>
      </w:divBdr>
    </w:div>
    <w:div w:id="1321271594">
      <w:bodyDiv w:val="1"/>
      <w:marLeft w:val="0"/>
      <w:marRight w:val="0"/>
      <w:marTop w:val="0"/>
      <w:marBottom w:val="0"/>
      <w:divBdr>
        <w:top w:val="none" w:sz="0" w:space="0" w:color="auto"/>
        <w:left w:val="none" w:sz="0" w:space="0" w:color="auto"/>
        <w:bottom w:val="none" w:sz="0" w:space="0" w:color="auto"/>
        <w:right w:val="none" w:sz="0" w:space="0" w:color="auto"/>
      </w:divBdr>
    </w:div>
    <w:div w:id="18160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18</Pages>
  <Words>4413</Words>
  <Characters>25155</Characters>
  <Application>Microsoft Office Word</Application>
  <DocSecurity>0</DocSecurity>
  <Lines>209</Lines>
  <Paragraphs>59</Paragraphs>
  <ScaleCrop>false</ScaleCrop>
  <HeadingPairs>
    <vt:vector size="4" baseType="variant">
      <vt:variant>
        <vt:lpstr>Titolo</vt:lpstr>
      </vt:variant>
      <vt:variant>
        <vt:i4>1</vt:i4>
      </vt:variant>
      <vt:variant>
        <vt:lpstr>PRETURA DI POMIGLIANO</vt:lpstr>
      </vt:variant>
      <vt:variant>
        <vt:i4>0</vt:i4>
      </vt:variant>
    </vt:vector>
  </HeadingPairs>
  <TitlesOfParts>
    <vt:vector size="1" baseType="lpstr">
      <vt:lpstr>PRETURA DI POMIGLIANO</vt:lpstr>
    </vt:vector>
  </TitlesOfParts>
  <Company>Studio legale</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PRETURA DI POMIGLIANO</dc:title>
  <dc:subject/>
  <dc:creator>Avv. De Stefano Emilio</dc:creator>
  <cp:keywords/>
  <dc:description/>
  <cp:lastModifiedBy>Angelo Di Lorenzo</cp:lastModifiedBy>
  <cp:revision>4</cp:revision>
  <cp:lastPrinted>2022-01-19T10:11:00Z</cp:lastPrinted>
  <dcterms:created xsi:type="dcterms:W3CDTF">2022-01-18T10:49:00Z</dcterms:created>
  <dcterms:modified xsi:type="dcterms:W3CDTF">2022-01-19T11:46:00Z</dcterms:modified>
</cp:coreProperties>
</file>